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7CF0" w14:textId="70A36295" w:rsidR="00482232" w:rsidRPr="00482232" w:rsidRDefault="00482232" w:rsidP="00482232">
      <w:pPr>
        <w:widowControl w:val="0"/>
        <w:ind w:left="0" w:firstLine="0"/>
        <w:outlineLvl w:val="0"/>
        <w:rPr>
          <w:b/>
          <w:bCs/>
          <w:sz w:val="36"/>
          <w:szCs w:val="36"/>
        </w:rPr>
      </w:pPr>
      <w:bookmarkStart w:id="0" w:name="_Toc139025098"/>
      <w:r w:rsidRPr="00482232">
        <w:rPr>
          <w:b/>
          <w:bCs/>
          <w:sz w:val="36"/>
          <w:szCs w:val="36"/>
        </w:rPr>
        <w:t>Model workload survey</w:t>
      </w:r>
      <w:bookmarkEnd w:id="0"/>
    </w:p>
    <w:p w14:paraId="2733D89C" w14:textId="77777777" w:rsidR="00482232" w:rsidRPr="00482232" w:rsidRDefault="00482232" w:rsidP="00482232">
      <w:pPr>
        <w:widowControl w:val="0"/>
        <w:ind w:left="0" w:firstLine="0"/>
        <w:jc w:val="right"/>
      </w:pPr>
      <w:r w:rsidRPr="00482232">
        <w:rPr>
          <w:noProof/>
          <w:lang w:eastAsia="en-GB"/>
        </w:rPr>
        <w:drawing>
          <wp:inline distT="0" distB="0" distL="0" distR="0" wp14:anchorId="7CD76A52" wp14:editId="6F16CF23">
            <wp:extent cx="1485265" cy="7607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265" cy="760730"/>
                    </a:xfrm>
                    <a:prstGeom prst="rect">
                      <a:avLst/>
                    </a:prstGeom>
                    <a:noFill/>
                    <a:ln>
                      <a:noFill/>
                    </a:ln>
                  </pic:spPr>
                </pic:pic>
              </a:graphicData>
            </a:graphic>
          </wp:inline>
        </w:drawing>
      </w:r>
    </w:p>
    <w:p w14:paraId="5D0C88C6" w14:textId="4709EB8F" w:rsidR="00482232" w:rsidRPr="00482232" w:rsidRDefault="00482232" w:rsidP="00482232">
      <w:pPr>
        <w:widowControl w:val="0"/>
        <w:pBdr>
          <w:bottom w:val="single" w:sz="6" w:space="1" w:color="auto"/>
        </w:pBdr>
        <w:ind w:left="0" w:firstLine="0"/>
      </w:pPr>
      <w:r w:rsidRPr="00482232">
        <w:t>Please note that the text in square brackets</w:t>
      </w:r>
      <w:r w:rsidRPr="00482232">
        <w:rPr>
          <w:b/>
          <w:bCs/>
          <w:i/>
          <w:iCs/>
          <w:color w:val="385623" w:themeColor="accent6" w:themeShade="80"/>
        </w:rPr>
        <w:t xml:space="preserve"> […]</w:t>
      </w:r>
      <w:r w:rsidRPr="00482232">
        <w:rPr>
          <w:color w:val="385623" w:themeColor="accent6" w:themeShade="80"/>
        </w:rPr>
        <w:t xml:space="preserve"> </w:t>
      </w:r>
      <w:r w:rsidRPr="00482232">
        <w:t xml:space="preserve">indicates where you need to complete information specific to your workplace, or else are notes for you to consider in relation to your negotiations. </w:t>
      </w:r>
    </w:p>
    <w:p w14:paraId="44E7EFA4" w14:textId="77777777" w:rsidR="00482232" w:rsidRPr="00482232" w:rsidRDefault="00482232" w:rsidP="00482232">
      <w:pPr>
        <w:widowControl w:val="0"/>
        <w:ind w:left="0" w:firstLine="0"/>
      </w:pPr>
    </w:p>
    <w:p w14:paraId="10E14D02" w14:textId="77777777" w:rsidR="00482232" w:rsidRPr="00482232" w:rsidRDefault="00482232" w:rsidP="00482232">
      <w:pPr>
        <w:widowControl w:val="0"/>
        <w:ind w:left="0" w:firstLine="0"/>
      </w:pPr>
      <w:r w:rsidRPr="00482232">
        <w:t xml:space="preserve">UNISON </w:t>
      </w:r>
      <w:r w:rsidRPr="00482232">
        <w:rPr>
          <w:b/>
          <w:i/>
          <w:iCs/>
          <w:color w:val="385623" w:themeColor="accent6" w:themeShade="80"/>
        </w:rPr>
        <w:t>[branch name]</w:t>
      </w:r>
      <w:r w:rsidRPr="00482232">
        <w:rPr>
          <w:b/>
          <w:color w:val="385623" w:themeColor="accent6" w:themeShade="80"/>
        </w:rPr>
        <w:t xml:space="preserve"> </w:t>
      </w:r>
      <w:r w:rsidRPr="00482232">
        <w:t xml:space="preserve">is building up a case to put to </w:t>
      </w:r>
      <w:r w:rsidRPr="00482232">
        <w:rPr>
          <w:b/>
          <w:i/>
          <w:iCs/>
          <w:color w:val="385623" w:themeColor="accent6" w:themeShade="80"/>
        </w:rPr>
        <w:t>[employer’s name]</w:t>
      </w:r>
      <w:r w:rsidRPr="00482232">
        <w:rPr>
          <w:color w:val="385623" w:themeColor="accent6" w:themeShade="80"/>
        </w:rPr>
        <w:t xml:space="preserve"> </w:t>
      </w:r>
      <w:r w:rsidRPr="00482232">
        <w:t>on the monitoring and control of workloads.</w:t>
      </w:r>
      <w:r w:rsidRPr="00482232">
        <w:rPr>
          <w:b/>
          <w:color w:val="525252" w:themeColor="accent3" w:themeShade="80"/>
        </w:rPr>
        <w:t xml:space="preserve"> </w:t>
      </w:r>
      <w:r w:rsidRPr="00482232">
        <w:t xml:space="preserve">In order to ensure our negotiations are firmly based on your experiences and views, we would greatly appreciate if you could spare the time to complete this survey. </w:t>
      </w:r>
    </w:p>
    <w:p w14:paraId="2E5404D1" w14:textId="77777777" w:rsidR="00482232" w:rsidRPr="00482232" w:rsidRDefault="00482232" w:rsidP="00482232">
      <w:pPr>
        <w:widowControl w:val="0"/>
        <w:ind w:left="0" w:firstLine="0"/>
      </w:pPr>
      <w:r w:rsidRPr="00482232">
        <w:t xml:space="preserve">The survey covers just 20 questions and would normally take only around seven minutes to complete. </w:t>
      </w:r>
    </w:p>
    <w:p w14:paraId="68499D84" w14:textId="77777777" w:rsidR="00482232" w:rsidRPr="00482232" w:rsidRDefault="00482232" w:rsidP="00482232">
      <w:pPr>
        <w:widowControl w:val="0"/>
        <w:ind w:left="0" w:firstLine="0"/>
      </w:pPr>
      <w:r w:rsidRPr="00482232">
        <w:t xml:space="preserve">All responses to this questionnaire are anonymous and will be treated as confidential. It will not be possible to identify any individual from information used for assembling the case we put to </w:t>
      </w:r>
      <w:r w:rsidRPr="00482232">
        <w:rPr>
          <w:b/>
          <w:i/>
          <w:iCs/>
          <w:color w:val="385623" w:themeColor="accent6" w:themeShade="80"/>
        </w:rPr>
        <w:t>[employer’s name]</w:t>
      </w:r>
      <w:r w:rsidRPr="00482232">
        <w:rPr>
          <w:color w:val="385623" w:themeColor="accent6" w:themeShade="80"/>
        </w:rPr>
        <w:t>.</w:t>
      </w:r>
    </w:p>
    <w:p w14:paraId="6B2CB7C1"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5"/>
        <w:gridCol w:w="363"/>
      </w:tblGrid>
      <w:tr w:rsidR="00482232" w:rsidRPr="00482232" w14:paraId="6009146B" w14:textId="77777777" w:rsidTr="008D6696">
        <w:tc>
          <w:tcPr>
            <w:tcW w:w="9016" w:type="dxa"/>
            <w:gridSpan w:val="2"/>
          </w:tcPr>
          <w:p w14:paraId="2D92490C" w14:textId="77777777" w:rsidR="00482232" w:rsidRPr="00482232" w:rsidRDefault="00482232" w:rsidP="00482232">
            <w:pPr>
              <w:widowControl w:val="0"/>
              <w:numPr>
                <w:ilvl w:val="0"/>
                <w:numId w:val="17"/>
              </w:numPr>
              <w:spacing w:after="200"/>
              <w:rPr>
                <w:b/>
                <w:bCs/>
              </w:rPr>
            </w:pPr>
            <w:r w:rsidRPr="00482232">
              <w:rPr>
                <w:b/>
                <w:bCs/>
              </w:rPr>
              <w:t>How manageable do you consider your current workload?</w:t>
            </w:r>
          </w:p>
        </w:tc>
      </w:tr>
      <w:tr w:rsidR="00482232" w:rsidRPr="00482232" w14:paraId="7484ADF4" w14:textId="77777777" w:rsidTr="008D6696">
        <w:trPr>
          <w:trHeight w:val="426"/>
        </w:trPr>
        <w:tc>
          <w:tcPr>
            <w:tcW w:w="8642" w:type="dxa"/>
          </w:tcPr>
          <w:p w14:paraId="57613C83" w14:textId="77777777" w:rsidR="00482232" w:rsidRPr="00482232" w:rsidRDefault="00482232" w:rsidP="00482232">
            <w:pPr>
              <w:widowControl w:val="0"/>
              <w:ind w:left="0" w:firstLine="0"/>
            </w:pPr>
            <w:r w:rsidRPr="00482232">
              <w:t>No problem</w:t>
            </w:r>
          </w:p>
        </w:tc>
        <w:tc>
          <w:tcPr>
            <w:tcW w:w="374" w:type="dxa"/>
          </w:tcPr>
          <w:p w14:paraId="485B6028" w14:textId="77777777" w:rsidR="00482232" w:rsidRPr="00482232" w:rsidRDefault="00482232" w:rsidP="00482232">
            <w:pPr>
              <w:widowControl w:val="0"/>
              <w:ind w:left="0" w:firstLine="0"/>
            </w:pPr>
          </w:p>
        </w:tc>
      </w:tr>
      <w:tr w:rsidR="00482232" w:rsidRPr="00482232" w14:paraId="6CAF6124" w14:textId="77777777" w:rsidTr="008D6696">
        <w:tc>
          <w:tcPr>
            <w:tcW w:w="8642" w:type="dxa"/>
          </w:tcPr>
          <w:p w14:paraId="21125829" w14:textId="77777777" w:rsidR="00482232" w:rsidRPr="00482232" w:rsidRDefault="00482232" w:rsidP="00482232">
            <w:pPr>
              <w:widowControl w:val="0"/>
              <w:ind w:left="0" w:firstLine="0"/>
            </w:pPr>
            <w:r w:rsidRPr="00482232">
              <w:t>Occasionally excessive</w:t>
            </w:r>
          </w:p>
        </w:tc>
        <w:tc>
          <w:tcPr>
            <w:tcW w:w="374" w:type="dxa"/>
          </w:tcPr>
          <w:p w14:paraId="57CCF3BC" w14:textId="77777777" w:rsidR="00482232" w:rsidRPr="00482232" w:rsidRDefault="00482232" w:rsidP="00482232">
            <w:pPr>
              <w:widowControl w:val="0"/>
              <w:ind w:left="0" w:firstLine="0"/>
            </w:pPr>
          </w:p>
        </w:tc>
      </w:tr>
      <w:tr w:rsidR="00482232" w:rsidRPr="00482232" w14:paraId="12509B4C" w14:textId="77777777" w:rsidTr="008D6696">
        <w:tc>
          <w:tcPr>
            <w:tcW w:w="8642" w:type="dxa"/>
          </w:tcPr>
          <w:p w14:paraId="1F2E86DC" w14:textId="77777777" w:rsidR="00482232" w:rsidRPr="00482232" w:rsidRDefault="00482232" w:rsidP="00482232">
            <w:pPr>
              <w:widowControl w:val="0"/>
              <w:ind w:left="0" w:firstLine="0"/>
            </w:pPr>
            <w:r w:rsidRPr="00482232">
              <w:t>Frequently excessive</w:t>
            </w:r>
          </w:p>
        </w:tc>
        <w:tc>
          <w:tcPr>
            <w:tcW w:w="374" w:type="dxa"/>
          </w:tcPr>
          <w:p w14:paraId="56F8653C" w14:textId="77777777" w:rsidR="00482232" w:rsidRPr="00482232" w:rsidRDefault="00482232" w:rsidP="00482232">
            <w:pPr>
              <w:widowControl w:val="0"/>
              <w:ind w:left="0" w:firstLine="0"/>
            </w:pPr>
          </w:p>
        </w:tc>
      </w:tr>
      <w:tr w:rsidR="00482232" w:rsidRPr="00482232" w14:paraId="14124147" w14:textId="77777777" w:rsidTr="008D6696">
        <w:tc>
          <w:tcPr>
            <w:tcW w:w="8642" w:type="dxa"/>
          </w:tcPr>
          <w:p w14:paraId="396266AF" w14:textId="77777777" w:rsidR="00482232" w:rsidRPr="00482232" w:rsidRDefault="00482232" w:rsidP="00482232">
            <w:pPr>
              <w:widowControl w:val="0"/>
              <w:ind w:left="0" w:firstLine="0"/>
            </w:pPr>
            <w:r w:rsidRPr="00482232">
              <w:t>Constantly excessive</w:t>
            </w:r>
          </w:p>
        </w:tc>
        <w:tc>
          <w:tcPr>
            <w:tcW w:w="374" w:type="dxa"/>
          </w:tcPr>
          <w:p w14:paraId="0F0A2AA2" w14:textId="77777777" w:rsidR="00482232" w:rsidRPr="00482232" w:rsidRDefault="00482232" w:rsidP="00482232">
            <w:pPr>
              <w:widowControl w:val="0"/>
              <w:ind w:left="0" w:firstLine="0"/>
            </w:pPr>
          </w:p>
        </w:tc>
      </w:tr>
    </w:tbl>
    <w:p w14:paraId="1B5EEBA8"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4"/>
        <w:gridCol w:w="364"/>
      </w:tblGrid>
      <w:tr w:rsidR="00482232" w:rsidRPr="00482232" w14:paraId="7C92B69F" w14:textId="77777777" w:rsidTr="008D6696">
        <w:tc>
          <w:tcPr>
            <w:tcW w:w="9016" w:type="dxa"/>
            <w:gridSpan w:val="2"/>
          </w:tcPr>
          <w:p w14:paraId="23833B9D" w14:textId="77777777" w:rsidR="00482232" w:rsidRPr="00482232" w:rsidRDefault="00482232" w:rsidP="00482232">
            <w:pPr>
              <w:widowControl w:val="0"/>
              <w:numPr>
                <w:ilvl w:val="0"/>
                <w:numId w:val="17"/>
              </w:numPr>
              <w:spacing w:after="200"/>
              <w:rPr>
                <w:b/>
                <w:bCs/>
              </w:rPr>
            </w:pPr>
            <w:r w:rsidRPr="00482232">
              <w:rPr>
                <w:b/>
                <w:bCs/>
              </w:rPr>
              <w:t>How has your workload changed over the last year?</w:t>
            </w:r>
          </w:p>
        </w:tc>
      </w:tr>
      <w:tr w:rsidR="00482232" w:rsidRPr="00482232" w14:paraId="759F9683" w14:textId="77777777" w:rsidTr="008D6696">
        <w:trPr>
          <w:trHeight w:val="426"/>
        </w:trPr>
        <w:tc>
          <w:tcPr>
            <w:tcW w:w="8642" w:type="dxa"/>
          </w:tcPr>
          <w:p w14:paraId="2374E1A2" w14:textId="77777777" w:rsidR="00482232" w:rsidRPr="00482232" w:rsidRDefault="00482232" w:rsidP="00482232">
            <w:pPr>
              <w:widowControl w:val="0"/>
              <w:ind w:left="0" w:firstLine="0"/>
            </w:pPr>
            <w:r w:rsidRPr="00482232">
              <w:t xml:space="preserve">Decreased </w:t>
            </w:r>
          </w:p>
        </w:tc>
        <w:tc>
          <w:tcPr>
            <w:tcW w:w="374" w:type="dxa"/>
          </w:tcPr>
          <w:p w14:paraId="5600BEAB" w14:textId="77777777" w:rsidR="00482232" w:rsidRPr="00482232" w:rsidRDefault="00482232" w:rsidP="00482232">
            <w:pPr>
              <w:widowControl w:val="0"/>
              <w:ind w:left="0" w:firstLine="0"/>
            </w:pPr>
          </w:p>
        </w:tc>
      </w:tr>
      <w:tr w:rsidR="00482232" w:rsidRPr="00482232" w14:paraId="1EC2184F" w14:textId="77777777" w:rsidTr="008D6696">
        <w:tc>
          <w:tcPr>
            <w:tcW w:w="8642" w:type="dxa"/>
          </w:tcPr>
          <w:p w14:paraId="065E0B1E" w14:textId="77777777" w:rsidR="00482232" w:rsidRPr="00482232" w:rsidRDefault="00482232" w:rsidP="00482232">
            <w:pPr>
              <w:widowControl w:val="0"/>
              <w:ind w:left="0" w:firstLine="0"/>
            </w:pPr>
            <w:r w:rsidRPr="00482232">
              <w:t>Remained the same</w:t>
            </w:r>
          </w:p>
        </w:tc>
        <w:tc>
          <w:tcPr>
            <w:tcW w:w="374" w:type="dxa"/>
          </w:tcPr>
          <w:p w14:paraId="60DD242F" w14:textId="77777777" w:rsidR="00482232" w:rsidRPr="00482232" w:rsidRDefault="00482232" w:rsidP="00482232">
            <w:pPr>
              <w:widowControl w:val="0"/>
              <w:ind w:left="0" w:firstLine="0"/>
            </w:pPr>
          </w:p>
        </w:tc>
      </w:tr>
      <w:tr w:rsidR="00482232" w:rsidRPr="00482232" w14:paraId="01332D22" w14:textId="77777777" w:rsidTr="008D6696">
        <w:tc>
          <w:tcPr>
            <w:tcW w:w="8642" w:type="dxa"/>
          </w:tcPr>
          <w:p w14:paraId="172B647F" w14:textId="77777777" w:rsidR="00482232" w:rsidRPr="00482232" w:rsidRDefault="00482232" w:rsidP="00482232">
            <w:pPr>
              <w:widowControl w:val="0"/>
              <w:ind w:left="0" w:firstLine="0"/>
            </w:pPr>
            <w:r w:rsidRPr="00482232">
              <w:t>Increased</w:t>
            </w:r>
          </w:p>
        </w:tc>
        <w:tc>
          <w:tcPr>
            <w:tcW w:w="374" w:type="dxa"/>
          </w:tcPr>
          <w:p w14:paraId="76BB0EC9" w14:textId="77777777" w:rsidR="00482232" w:rsidRPr="00482232" w:rsidRDefault="00482232" w:rsidP="00482232">
            <w:pPr>
              <w:widowControl w:val="0"/>
              <w:ind w:left="0" w:firstLine="0"/>
            </w:pPr>
          </w:p>
        </w:tc>
      </w:tr>
    </w:tbl>
    <w:p w14:paraId="23572B6C" w14:textId="77777777" w:rsidR="00482232" w:rsidRPr="00482232" w:rsidRDefault="00482232" w:rsidP="00482232">
      <w:pPr>
        <w:widowControl w:val="0"/>
        <w:ind w:left="0" w:firstLine="0"/>
      </w:pPr>
    </w:p>
    <w:p w14:paraId="62299F4E" w14:textId="77777777" w:rsidR="00482232" w:rsidRPr="00482232" w:rsidRDefault="00482232" w:rsidP="00482232">
      <w:pPr>
        <w:widowControl w:val="0"/>
        <w:spacing w:before="0" w:line="240" w:lineRule="auto"/>
        <w:ind w:left="0" w:firstLine="0"/>
      </w:pPr>
      <w:r w:rsidRPr="00482232">
        <w:br w:type="page"/>
      </w:r>
    </w:p>
    <w:tbl>
      <w:tblPr>
        <w:tblStyle w:val="TableGrid"/>
        <w:tblW w:w="0" w:type="auto"/>
        <w:tblLook w:val="04A0" w:firstRow="1" w:lastRow="0" w:firstColumn="1" w:lastColumn="0" w:noHBand="0" w:noVBand="1"/>
      </w:tblPr>
      <w:tblGrid>
        <w:gridCol w:w="8125"/>
        <w:gridCol w:w="363"/>
      </w:tblGrid>
      <w:tr w:rsidR="00482232" w:rsidRPr="00482232" w14:paraId="0A5761C6" w14:textId="77777777" w:rsidTr="008D6696">
        <w:tc>
          <w:tcPr>
            <w:tcW w:w="9016" w:type="dxa"/>
            <w:gridSpan w:val="2"/>
          </w:tcPr>
          <w:p w14:paraId="71D16D34" w14:textId="77777777" w:rsidR="00482232" w:rsidRPr="00482232" w:rsidRDefault="00482232" w:rsidP="00482232">
            <w:pPr>
              <w:widowControl w:val="0"/>
              <w:numPr>
                <w:ilvl w:val="0"/>
                <w:numId w:val="17"/>
              </w:numPr>
              <w:spacing w:after="200"/>
              <w:rPr>
                <w:b/>
                <w:bCs/>
              </w:rPr>
            </w:pPr>
            <w:r w:rsidRPr="00482232">
              <w:rPr>
                <w:b/>
                <w:bCs/>
              </w:rPr>
              <w:lastRenderedPageBreak/>
              <w:t>Has your workload caused you stress and anxiety over the last year?</w:t>
            </w:r>
          </w:p>
        </w:tc>
      </w:tr>
      <w:tr w:rsidR="00482232" w:rsidRPr="00482232" w14:paraId="099F39C9" w14:textId="77777777" w:rsidTr="008D6696">
        <w:trPr>
          <w:trHeight w:val="426"/>
        </w:trPr>
        <w:tc>
          <w:tcPr>
            <w:tcW w:w="8642" w:type="dxa"/>
          </w:tcPr>
          <w:p w14:paraId="554EA266" w14:textId="77777777" w:rsidR="00482232" w:rsidRPr="00482232" w:rsidRDefault="00482232" w:rsidP="00482232">
            <w:pPr>
              <w:widowControl w:val="0"/>
              <w:ind w:left="0" w:firstLine="0"/>
            </w:pPr>
            <w:r w:rsidRPr="00482232">
              <w:t>Never</w:t>
            </w:r>
          </w:p>
        </w:tc>
        <w:tc>
          <w:tcPr>
            <w:tcW w:w="374" w:type="dxa"/>
          </w:tcPr>
          <w:p w14:paraId="44B9091B" w14:textId="77777777" w:rsidR="00482232" w:rsidRPr="00482232" w:rsidRDefault="00482232" w:rsidP="00482232">
            <w:pPr>
              <w:widowControl w:val="0"/>
              <w:ind w:left="0" w:firstLine="0"/>
            </w:pPr>
          </w:p>
        </w:tc>
      </w:tr>
      <w:tr w:rsidR="00482232" w:rsidRPr="00482232" w14:paraId="68A409CD" w14:textId="77777777" w:rsidTr="008D6696">
        <w:tc>
          <w:tcPr>
            <w:tcW w:w="8642" w:type="dxa"/>
          </w:tcPr>
          <w:p w14:paraId="3C7899DA" w14:textId="77777777" w:rsidR="00482232" w:rsidRPr="00482232" w:rsidRDefault="00482232" w:rsidP="00482232">
            <w:pPr>
              <w:widowControl w:val="0"/>
              <w:ind w:left="0" w:firstLine="0"/>
            </w:pPr>
            <w:r w:rsidRPr="00482232">
              <w:t xml:space="preserve">Occasionally </w:t>
            </w:r>
          </w:p>
        </w:tc>
        <w:tc>
          <w:tcPr>
            <w:tcW w:w="374" w:type="dxa"/>
          </w:tcPr>
          <w:p w14:paraId="79B3251F" w14:textId="77777777" w:rsidR="00482232" w:rsidRPr="00482232" w:rsidRDefault="00482232" w:rsidP="00482232">
            <w:pPr>
              <w:widowControl w:val="0"/>
              <w:ind w:left="0" w:firstLine="0"/>
            </w:pPr>
          </w:p>
        </w:tc>
      </w:tr>
      <w:tr w:rsidR="00482232" w:rsidRPr="00482232" w14:paraId="5A2F8596" w14:textId="77777777" w:rsidTr="008D6696">
        <w:tc>
          <w:tcPr>
            <w:tcW w:w="8642" w:type="dxa"/>
          </w:tcPr>
          <w:p w14:paraId="7818DAE8" w14:textId="77777777" w:rsidR="00482232" w:rsidRPr="00482232" w:rsidRDefault="00482232" w:rsidP="00482232">
            <w:pPr>
              <w:widowControl w:val="0"/>
              <w:ind w:left="0" w:firstLine="0"/>
            </w:pPr>
            <w:r w:rsidRPr="00482232">
              <w:t xml:space="preserve">Frequently </w:t>
            </w:r>
          </w:p>
        </w:tc>
        <w:tc>
          <w:tcPr>
            <w:tcW w:w="374" w:type="dxa"/>
          </w:tcPr>
          <w:p w14:paraId="6C92E386" w14:textId="77777777" w:rsidR="00482232" w:rsidRPr="00482232" w:rsidRDefault="00482232" w:rsidP="00482232">
            <w:pPr>
              <w:widowControl w:val="0"/>
              <w:ind w:left="0" w:firstLine="0"/>
            </w:pPr>
          </w:p>
        </w:tc>
      </w:tr>
      <w:tr w:rsidR="00482232" w:rsidRPr="00482232" w14:paraId="7AE5A005" w14:textId="77777777" w:rsidTr="008D6696">
        <w:tc>
          <w:tcPr>
            <w:tcW w:w="8642" w:type="dxa"/>
          </w:tcPr>
          <w:p w14:paraId="6C24B9B6" w14:textId="77777777" w:rsidR="00482232" w:rsidRPr="00482232" w:rsidRDefault="00482232" w:rsidP="00482232">
            <w:pPr>
              <w:widowControl w:val="0"/>
              <w:ind w:left="0" w:firstLine="0"/>
            </w:pPr>
            <w:r w:rsidRPr="00482232">
              <w:t xml:space="preserve">Constantly </w:t>
            </w:r>
          </w:p>
        </w:tc>
        <w:tc>
          <w:tcPr>
            <w:tcW w:w="374" w:type="dxa"/>
          </w:tcPr>
          <w:p w14:paraId="57F55C5F" w14:textId="77777777" w:rsidR="00482232" w:rsidRPr="00482232" w:rsidRDefault="00482232" w:rsidP="00482232">
            <w:pPr>
              <w:widowControl w:val="0"/>
              <w:ind w:left="0" w:firstLine="0"/>
            </w:pPr>
          </w:p>
        </w:tc>
      </w:tr>
    </w:tbl>
    <w:p w14:paraId="5638D527"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2"/>
        <w:gridCol w:w="366"/>
      </w:tblGrid>
      <w:tr w:rsidR="00482232" w:rsidRPr="00482232" w14:paraId="4CBEE765" w14:textId="77777777" w:rsidTr="008D6696">
        <w:tc>
          <w:tcPr>
            <w:tcW w:w="9016" w:type="dxa"/>
            <w:gridSpan w:val="2"/>
          </w:tcPr>
          <w:p w14:paraId="5D562464" w14:textId="77777777" w:rsidR="00482232" w:rsidRPr="00482232" w:rsidRDefault="00482232" w:rsidP="00482232">
            <w:pPr>
              <w:widowControl w:val="0"/>
              <w:numPr>
                <w:ilvl w:val="0"/>
                <w:numId w:val="17"/>
              </w:numPr>
              <w:spacing w:after="200"/>
              <w:rPr>
                <w:b/>
                <w:bCs/>
              </w:rPr>
            </w:pPr>
            <w:r w:rsidRPr="00482232">
              <w:rPr>
                <w:b/>
                <w:bCs/>
              </w:rPr>
              <w:t>Has unmanageable stress caused by your workload resulted in you having to take sick leave over the last year?</w:t>
            </w:r>
          </w:p>
        </w:tc>
      </w:tr>
      <w:tr w:rsidR="00482232" w:rsidRPr="00482232" w14:paraId="0842CEF1" w14:textId="77777777" w:rsidTr="008D6696">
        <w:trPr>
          <w:trHeight w:val="426"/>
        </w:trPr>
        <w:tc>
          <w:tcPr>
            <w:tcW w:w="8642" w:type="dxa"/>
          </w:tcPr>
          <w:p w14:paraId="52BFEA14" w14:textId="77777777" w:rsidR="00482232" w:rsidRPr="00482232" w:rsidRDefault="00482232" w:rsidP="00482232">
            <w:pPr>
              <w:widowControl w:val="0"/>
              <w:ind w:left="0" w:firstLine="0"/>
            </w:pPr>
            <w:r w:rsidRPr="00482232">
              <w:t>Yes</w:t>
            </w:r>
          </w:p>
        </w:tc>
        <w:tc>
          <w:tcPr>
            <w:tcW w:w="374" w:type="dxa"/>
          </w:tcPr>
          <w:p w14:paraId="2783D9AF" w14:textId="77777777" w:rsidR="00482232" w:rsidRPr="00482232" w:rsidRDefault="00482232" w:rsidP="00482232">
            <w:pPr>
              <w:widowControl w:val="0"/>
              <w:ind w:left="0" w:firstLine="0"/>
            </w:pPr>
          </w:p>
        </w:tc>
      </w:tr>
      <w:tr w:rsidR="00482232" w:rsidRPr="00482232" w14:paraId="6B1210BA" w14:textId="77777777" w:rsidTr="008D6696">
        <w:tc>
          <w:tcPr>
            <w:tcW w:w="8642" w:type="dxa"/>
          </w:tcPr>
          <w:p w14:paraId="0609A828" w14:textId="77777777" w:rsidR="00482232" w:rsidRPr="00482232" w:rsidRDefault="00482232" w:rsidP="00482232">
            <w:pPr>
              <w:widowControl w:val="0"/>
              <w:ind w:left="0" w:firstLine="0"/>
            </w:pPr>
            <w:r w:rsidRPr="00482232">
              <w:t>No</w:t>
            </w:r>
          </w:p>
        </w:tc>
        <w:tc>
          <w:tcPr>
            <w:tcW w:w="374" w:type="dxa"/>
          </w:tcPr>
          <w:p w14:paraId="3B84A747" w14:textId="77777777" w:rsidR="00482232" w:rsidRPr="00482232" w:rsidRDefault="00482232" w:rsidP="00482232">
            <w:pPr>
              <w:widowControl w:val="0"/>
              <w:ind w:left="0" w:firstLine="0"/>
            </w:pPr>
          </w:p>
        </w:tc>
      </w:tr>
    </w:tbl>
    <w:p w14:paraId="2F18A9C8"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3"/>
        <w:gridCol w:w="365"/>
      </w:tblGrid>
      <w:tr w:rsidR="00482232" w:rsidRPr="00482232" w14:paraId="16B785F5" w14:textId="77777777" w:rsidTr="008D6696">
        <w:tc>
          <w:tcPr>
            <w:tcW w:w="9016" w:type="dxa"/>
            <w:gridSpan w:val="2"/>
          </w:tcPr>
          <w:p w14:paraId="60361B05" w14:textId="77777777" w:rsidR="00482232" w:rsidRPr="00482232" w:rsidRDefault="00482232" w:rsidP="00482232">
            <w:pPr>
              <w:widowControl w:val="0"/>
              <w:numPr>
                <w:ilvl w:val="0"/>
                <w:numId w:val="17"/>
              </w:numPr>
              <w:spacing w:after="200"/>
              <w:rPr>
                <w:b/>
                <w:bCs/>
              </w:rPr>
            </w:pPr>
            <w:r w:rsidRPr="00482232">
              <w:rPr>
                <w:b/>
                <w:bCs/>
              </w:rPr>
              <w:t xml:space="preserve">Has your workload caused a decline in your mental health over the last year, such as through increased anxiety, depression, insomnia etc? </w:t>
            </w:r>
          </w:p>
        </w:tc>
      </w:tr>
      <w:tr w:rsidR="00482232" w:rsidRPr="00482232" w14:paraId="3D8C062A" w14:textId="77777777" w:rsidTr="008D6696">
        <w:trPr>
          <w:trHeight w:val="426"/>
        </w:trPr>
        <w:tc>
          <w:tcPr>
            <w:tcW w:w="8642" w:type="dxa"/>
          </w:tcPr>
          <w:p w14:paraId="199AB424" w14:textId="77777777" w:rsidR="00482232" w:rsidRPr="00482232" w:rsidRDefault="00482232" w:rsidP="00482232">
            <w:pPr>
              <w:widowControl w:val="0"/>
              <w:ind w:left="0" w:firstLine="0"/>
            </w:pPr>
            <w:r w:rsidRPr="00482232">
              <w:t>No</w:t>
            </w:r>
          </w:p>
        </w:tc>
        <w:tc>
          <w:tcPr>
            <w:tcW w:w="374" w:type="dxa"/>
          </w:tcPr>
          <w:p w14:paraId="5EFD7C07" w14:textId="77777777" w:rsidR="00482232" w:rsidRPr="00482232" w:rsidRDefault="00482232" w:rsidP="00482232">
            <w:pPr>
              <w:widowControl w:val="0"/>
              <w:ind w:left="0" w:firstLine="0"/>
            </w:pPr>
          </w:p>
        </w:tc>
      </w:tr>
      <w:tr w:rsidR="00482232" w:rsidRPr="00482232" w14:paraId="24BE3D0C" w14:textId="77777777" w:rsidTr="008D6696">
        <w:tc>
          <w:tcPr>
            <w:tcW w:w="8642" w:type="dxa"/>
          </w:tcPr>
          <w:p w14:paraId="3FD54922" w14:textId="77777777" w:rsidR="00482232" w:rsidRPr="00482232" w:rsidRDefault="00482232" w:rsidP="00482232">
            <w:pPr>
              <w:widowControl w:val="0"/>
              <w:ind w:left="0" w:firstLine="0"/>
            </w:pPr>
            <w:r w:rsidRPr="00482232">
              <w:t>Yes, slightly</w:t>
            </w:r>
          </w:p>
        </w:tc>
        <w:tc>
          <w:tcPr>
            <w:tcW w:w="374" w:type="dxa"/>
          </w:tcPr>
          <w:p w14:paraId="746368F4" w14:textId="77777777" w:rsidR="00482232" w:rsidRPr="00482232" w:rsidRDefault="00482232" w:rsidP="00482232">
            <w:pPr>
              <w:widowControl w:val="0"/>
              <w:ind w:left="0" w:firstLine="0"/>
            </w:pPr>
          </w:p>
        </w:tc>
      </w:tr>
      <w:tr w:rsidR="00482232" w:rsidRPr="00482232" w14:paraId="55BD7C97" w14:textId="77777777" w:rsidTr="008D6696">
        <w:tc>
          <w:tcPr>
            <w:tcW w:w="8642" w:type="dxa"/>
          </w:tcPr>
          <w:p w14:paraId="3138B81F" w14:textId="77777777" w:rsidR="00482232" w:rsidRPr="00482232" w:rsidRDefault="00482232" w:rsidP="00482232">
            <w:pPr>
              <w:widowControl w:val="0"/>
              <w:ind w:left="0" w:firstLine="0"/>
            </w:pPr>
            <w:r w:rsidRPr="00482232">
              <w:t>Yes, greatly</w:t>
            </w:r>
          </w:p>
        </w:tc>
        <w:tc>
          <w:tcPr>
            <w:tcW w:w="374" w:type="dxa"/>
          </w:tcPr>
          <w:p w14:paraId="67FC5108" w14:textId="77777777" w:rsidR="00482232" w:rsidRPr="00482232" w:rsidRDefault="00482232" w:rsidP="00482232">
            <w:pPr>
              <w:widowControl w:val="0"/>
              <w:ind w:left="0" w:firstLine="0"/>
            </w:pPr>
          </w:p>
        </w:tc>
      </w:tr>
      <w:tr w:rsidR="00482232" w:rsidRPr="00482232" w14:paraId="53BEBC09" w14:textId="77777777" w:rsidTr="008D6696">
        <w:tc>
          <w:tcPr>
            <w:tcW w:w="8642" w:type="dxa"/>
          </w:tcPr>
          <w:p w14:paraId="6161A124" w14:textId="77777777" w:rsidR="00482232" w:rsidRPr="00482232" w:rsidRDefault="00482232" w:rsidP="00482232">
            <w:pPr>
              <w:widowControl w:val="0"/>
              <w:ind w:left="0" w:firstLine="0"/>
            </w:pPr>
            <w:r w:rsidRPr="00482232">
              <w:t>Prefer not to say</w:t>
            </w:r>
          </w:p>
        </w:tc>
        <w:tc>
          <w:tcPr>
            <w:tcW w:w="374" w:type="dxa"/>
          </w:tcPr>
          <w:p w14:paraId="796FDEAE" w14:textId="77777777" w:rsidR="00482232" w:rsidRPr="00482232" w:rsidRDefault="00482232" w:rsidP="00482232">
            <w:pPr>
              <w:widowControl w:val="0"/>
              <w:ind w:left="0" w:firstLine="0"/>
            </w:pPr>
          </w:p>
        </w:tc>
      </w:tr>
    </w:tbl>
    <w:p w14:paraId="574084CD"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3"/>
        <w:gridCol w:w="365"/>
      </w:tblGrid>
      <w:tr w:rsidR="00482232" w:rsidRPr="00482232" w14:paraId="141B758D" w14:textId="77777777" w:rsidTr="008D6696">
        <w:tc>
          <w:tcPr>
            <w:tcW w:w="9016" w:type="dxa"/>
            <w:gridSpan w:val="2"/>
          </w:tcPr>
          <w:p w14:paraId="61339D03" w14:textId="77777777" w:rsidR="00482232" w:rsidRPr="00482232" w:rsidRDefault="00482232" w:rsidP="00482232">
            <w:pPr>
              <w:widowControl w:val="0"/>
              <w:numPr>
                <w:ilvl w:val="0"/>
                <w:numId w:val="17"/>
              </w:numPr>
              <w:spacing w:after="200"/>
              <w:rPr>
                <w:b/>
                <w:bCs/>
              </w:rPr>
            </w:pPr>
            <w:r w:rsidRPr="00482232">
              <w:rPr>
                <w:b/>
                <w:bCs/>
              </w:rPr>
              <w:t>Has your workload caused you to consider looking for another job over the last year?</w:t>
            </w:r>
          </w:p>
        </w:tc>
      </w:tr>
      <w:tr w:rsidR="00482232" w:rsidRPr="00482232" w14:paraId="00CE0EE5" w14:textId="77777777" w:rsidTr="008D6696">
        <w:trPr>
          <w:trHeight w:val="426"/>
        </w:trPr>
        <w:tc>
          <w:tcPr>
            <w:tcW w:w="8642" w:type="dxa"/>
          </w:tcPr>
          <w:p w14:paraId="7C79668E" w14:textId="77777777" w:rsidR="00482232" w:rsidRPr="00482232" w:rsidRDefault="00482232" w:rsidP="00482232">
            <w:pPr>
              <w:widowControl w:val="0"/>
              <w:ind w:left="0" w:firstLine="0"/>
            </w:pPr>
            <w:r w:rsidRPr="00482232">
              <w:t>Yes</w:t>
            </w:r>
          </w:p>
        </w:tc>
        <w:tc>
          <w:tcPr>
            <w:tcW w:w="374" w:type="dxa"/>
          </w:tcPr>
          <w:p w14:paraId="5860489A" w14:textId="77777777" w:rsidR="00482232" w:rsidRPr="00482232" w:rsidRDefault="00482232" w:rsidP="00482232">
            <w:pPr>
              <w:widowControl w:val="0"/>
              <w:ind w:left="0" w:firstLine="0"/>
            </w:pPr>
          </w:p>
        </w:tc>
      </w:tr>
      <w:tr w:rsidR="00482232" w:rsidRPr="00482232" w14:paraId="0C76E97D" w14:textId="77777777" w:rsidTr="008D6696">
        <w:tc>
          <w:tcPr>
            <w:tcW w:w="8642" w:type="dxa"/>
          </w:tcPr>
          <w:p w14:paraId="7C1E1D96" w14:textId="77777777" w:rsidR="00482232" w:rsidRPr="00482232" w:rsidRDefault="00482232" w:rsidP="00482232">
            <w:pPr>
              <w:widowControl w:val="0"/>
              <w:ind w:left="0" w:firstLine="0"/>
            </w:pPr>
            <w:r w:rsidRPr="00482232">
              <w:t>No</w:t>
            </w:r>
          </w:p>
        </w:tc>
        <w:tc>
          <w:tcPr>
            <w:tcW w:w="374" w:type="dxa"/>
          </w:tcPr>
          <w:p w14:paraId="2A61FEC1" w14:textId="77777777" w:rsidR="00482232" w:rsidRPr="00482232" w:rsidRDefault="00482232" w:rsidP="00482232">
            <w:pPr>
              <w:widowControl w:val="0"/>
              <w:ind w:left="0" w:firstLine="0"/>
            </w:pPr>
          </w:p>
        </w:tc>
      </w:tr>
    </w:tbl>
    <w:p w14:paraId="48E81CCD"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4"/>
        <w:gridCol w:w="364"/>
      </w:tblGrid>
      <w:tr w:rsidR="00482232" w:rsidRPr="00482232" w14:paraId="72D2FA17" w14:textId="77777777" w:rsidTr="008D6696">
        <w:tc>
          <w:tcPr>
            <w:tcW w:w="9016" w:type="dxa"/>
            <w:gridSpan w:val="2"/>
          </w:tcPr>
          <w:p w14:paraId="0BA5CDC0" w14:textId="77777777" w:rsidR="00482232" w:rsidRPr="00482232" w:rsidRDefault="00482232" w:rsidP="00482232">
            <w:pPr>
              <w:widowControl w:val="0"/>
              <w:numPr>
                <w:ilvl w:val="0"/>
                <w:numId w:val="17"/>
              </w:numPr>
              <w:spacing w:after="200"/>
              <w:rPr>
                <w:b/>
                <w:bCs/>
              </w:rPr>
            </w:pPr>
            <w:r w:rsidRPr="00482232">
              <w:rPr>
                <w:b/>
                <w:bCs/>
              </w:rPr>
              <w:t>Has your workload affected your morale (e.g. enthusiasm, confidence, optimism) in the workplace over the last year?</w:t>
            </w:r>
          </w:p>
        </w:tc>
      </w:tr>
      <w:tr w:rsidR="00482232" w:rsidRPr="00482232" w14:paraId="19A70BE6" w14:textId="77777777" w:rsidTr="008D6696">
        <w:trPr>
          <w:trHeight w:val="426"/>
        </w:trPr>
        <w:tc>
          <w:tcPr>
            <w:tcW w:w="8642" w:type="dxa"/>
          </w:tcPr>
          <w:p w14:paraId="22D13F2A" w14:textId="77777777" w:rsidR="00482232" w:rsidRPr="00482232" w:rsidRDefault="00482232" w:rsidP="00482232">
            <w:pPr>
              <w:widowControl w:val="0"/>
              <w:ind w:left="0" w:firstLine="0"/>
            </w:pPr>
            <w:r w:rsidRPr="00482232">
              <w:t>No</w:t>
            </w:r>
          </w:p>
        </w:tc>
        <w:tc>
          <w:tcPr>
            <w:tcW w:w="374" w:type="dxa"/>
          </w:tcPr>
          <w:p w14:paraId="5070FD02" w14:textId="77777777" w:rsidR="00482232" w:rsidRPr="00482232" w:rsidRDefault="00482232" w:rsidP="00482232">
            <w:pPr>
              <w:widowControl w:val="0"/>
              <w:ind w:left="0" w:firstLine="0"/>
            </w:pPr>
          </w:p>
        </w:tc>
      </w:tr>
      <w:tr w:rsidR="00482232" w:rsidRPr="00482232" w14:paraId="5981777F" w14:textId="77777777" w:rsidTr="008D6696">
        <w:tc>
          <w:tcPr>
            <w:tcW w:w="8642" w:type="dxa"/>
          </w:tcPr>
          <w:p w14:paraId="388025AF" w14:textId="77777777" w:rsidR="00482232" w:rsidRPr="00482232" w:rsidRDefault="00482232" w:rsidP="00482232">
            <w:pPr>
              <w:widowControl w:val="0"/>
              <w:ind w:left="0" w:firstLine="0"/>
            </w:pPr>
            <w:r w:rsidRPr="00482232">
              <w:t>Yes, my morale has improved</w:t>
            </w:r>
          </w:p>
        </w:tc>
        <w:tc>
          <w:tcPr>
            <w:tcW w:w="374" w:type="dxa"/>
          </w:tcPr>
          <w:p w14:paraId="27328E15" w14:textId="77777777" w:rsidR="00482232" w:rsidRPr="00482232" w:rsidRDefault="00482232" w:rsidP="00482232">
            <w:pPr>
              <w:widowControl w:val="0"/>
              <w:ind w:left="0" w:firstLine="0"/>
            </w:pPr>
          </w:p>
        </w:tc>
      </w:tr>
      <w:tr w:rsidR="00482232" w:rsidRPr="00482232" w14:paraId="7D2595D5" w14:textId="77777777" w:rsidTr="008D6696">
        <w:tc>
          <w:tcPr>
            <w:tcW w:w="8642" w:type="dxa"/>
          </w:tcPr>
          <w:p w14:paraId="56D221FF" w14:textId="77777777" w:rsidR="00482232" w:rsidRPr="00482232" w:rsidRDefault="00482232" w:rsidP="00482232">
            <w:pPr>
              <w:widowControl w:val="0"/>
              <w:ind w:left="0" w:firstLine="0"/>
            </w:pPr>
            <w:r w:rsidRPr="00482232">
              <w:t>Yes, my morale has declined</w:t>
            </w:r>
          </w:p>
        </w:tc>
        <w:tc>
          <w:tcPr>
            <w:tcW w:w="374" w:type="dxa"/>
          </w:tcPr>
          <w:p w14:paraId="566F0BD4" w14:textId="77777777" w:rsidR="00482232" w:rsidRPr="00482232" w:rsidRDefault="00482232" w:rsidP="00482232">
            <w:pPr>
              <w:widowControl w:val="0"/>
              <w:ind w:left="0" w:firstLine="0"/>
            </w:pPr>
          </w:p>
        </w:tc>
      </w:tr>
    </w:tbl>
    <w:p w14:paraId="25F21A12" w14:textId="77777777" w:rsidR="00482232" w:rsidRPr="00482232" w:rsidRDefault="00482232" w:rsidP="00482232">
      <w:pPr>
        <w:widowControl w:val="0"/>
        <w:ind w:left="0" w:firstLine="0"/>
      </w:pPr>
    </w:p>
    <w:p w14:paraId="53DEEA99" w14:textId="629EA97C" w:rsidR="00482232" w:rsidRPr="00482232" w:rsidRDefault="00482232" w:rsidP="00482232">
      <w:pPr>
        <w:ind w:left="0" w:firstLine="0"/>
      </w:pPr>
    </w:p>
    <w:p w14:paraId="25FEC7BD" w14:textId="77777777" w:rsidR="00482232" w:rsidRDefault="00482232">
      <w:r>
        <w:br w:type="page"/>
      </w:r>
    </w:p>
    <w:tbl>
      <w:tblPr>
        <w:tblStyle w:val="TableGrid"/>
        <w:tblW w:w="0" w:type="auto"/>
        <w:tblLook w:val="04A0" w:firstRow="1" w:lastRow="0" w:firstColumn="1" w:lastColumn="0" w:noHBand="0" w:noVBand="1"/>
      </w:tblPr>
      <w:tblGrid>
        <w:gridCol w:w="8124"/>
        <w:gridCol w:w="364"/>
      </w:tblGrid>
      <w:tr w:rsidR="00482232" w:rsidRPr="00482232" w14:paraId="4879B0E6" w14:textId="77777777" w:rsidTr="00482232">
        <w:tc>
          <w:tcPr>
            <w:tcW w:w="8488" w:type="dxa"/>
            <w:gridSpan w:val="2"/>
          </w:tcPr>
          <w:p w14:paraId="29DAC30E" w14:textId="70AC8888" w:rsidR="00482232" w:rsidRPr="00482232" w:rsidRDefault="00482232" w:rsidP="00482232">
            <w:pPr>
              <w:widowControl w:val="0"/>
              <w:numPr>
                <w:ilvl w:val="0"/>
                <w:numId w:val="17"/>
              </w:numPr>
              <w:spacing w:after="200"/>
              <w:rPr>
                <w:b/>
                <w:bCs/>
              </w:rPr>
            </w:pPr>
            <w:r w:rsidRPr="00482232">
              <w:rPr>
                <w:b/>
                <w:bCs/>
              </w:rPr>
              <w:lastRenderedPageBreak/>
              <w:t>Have workload pressures damaged the quality of service delivered in your workplace over the last year?</w:t>
            </w:r>
          </w:p>
        </w:tc>
      </w:tr>
      <w:tr w:rsidR="00482232" w:rsidRPr="00482232" w14:paraId="2315B195" w14:textId="77777777" w:rsidTr="00482232">
        <w:trPr>
          <w:trHeight w:val="426"/>
        </w:trPr>
        <w:tc>
          <w:tcPr>
            <w:tcW w:w="8124" w:type="dxa"/>
          </w:tcPr>
          <w:p w14:paraId="7F8445F6" w14:textId="77777777" w:rsidR="00482232" w:rsidRPr="00482232" w:rsidRDefault="00482232" w:rsidP="00482232">
            <w:pPr>
              <w:widowControl w:val="0"/>
              <w:ind w:left="0" w:firstLine="0"/>
            </w:pPr>
            <w:r w:rsidRPr="00482232">
              <w:t>No</w:t>
            </w:r>
          </w:p>
        </w:tc>
        <w:tc>
          <w:tcPr>
            <w:tcW w:w="364" w:type="dxa"/>
          </w:tcPr>
          <w:p w14:paraId="107CE97A" w14:textId="77777777" w:rsidR="00482232" w:rsidRPr="00482232" w:rsidRDefault="00482232" w:rsidP="00482232">
            <w:pPr>
              <w:widowControl w:val="0"/>
              <w:ind w:left="0" w:firstLine="0"/>
            </w:pPr>
          </w:p>
        </w:tc>
      </w:tr>
      <w:tr w:rsidR="00482232" w:rsidRPr="00482232" w14:paraId="6622ED01" w14:textId="77777777" w:rsidTr="00482232">
        <w:tc>
          <w:tcPr>
            <w:tcW w:w="8124" w:type="dxa"/>
          </w:tcPr>
          <w:p w14:paraId="124A66D1" w14:textId="77777777" w:rsidR="00482232" w:rsidRPr="00482232" w:rsidRDefault="00482232" w:rsidP="00482232">
            <w:pPr>
              <w:widowControl w:val="0"/>
              <w:ind w:left="0" w:firstLine="0"/>
            </w:pPr>
            <w:r w:rsidRPr="00482232">
              <w:t>Yes, slightly</w:t>
            </w:r>
          </w:p>
        </w:tc>
        <w:tc>
          <w:tcPr>
            <w:tcW w:w="364" w:type="dxa"/>
          </w:tcPr>
          <w:p w14:paraId="4B57108E" w14:textId="77777777" w:rsidR="00482232" w:rsidRPr="00482232" w:rsidRDefault="00482232" w:rsidP="00482232">
            <w:pPr>
              <w:widowControl w:val="0"/>
              <w:ind w:left="0" w:firstLine="0"/>
            </w:pPr>
          </w:p>
        </w:tc>
      </w:tr>
      <w:tr w:rsidR="00482232" w:rsidRPr="00482232" w14:paraId="77B99EC3" w14:textId="77777777" w:rsidTr="00482232">
        <w:tc>
          <w:tcPr>
            <w:tcW w:w="8124" w:type="dxa"/>
          </w:tcPr>
          <w:p w14:paraId="64EB1BE6" w14:textId="77777777" w:rsidR="00482232" w:rsidRPr="00482232" w:rsidRDefault="00482232" w:rsidP="00482232">
            <w:pPr>
              <w:widowControl w:val="0"/>
              <w:ind w:left="0" w:firstLine="0"/>
            </w:pPr>
            <w:r w:rsidRPr="00482232">
              <w:t>Yes, significantly</w:t>
            </w:r>
          </w:p>
        </w:tc>
        <w:tc>
          <w:tcPr>
            <w:tcW w:w="364" w:type="dxa"/>
          </w:tcPr>
          <w:p w14:paraId="2A9A2CE9" w14:textId="77777777" w:rsidR="00482232" w:rsidRPr="00482232" w:rsidRDefault="00482232" w:rsidP="00482232">
            <w:pPr>
              <w:widowControl w:val="0"/>
              <w:ind w:left="0" w:firstLine="0"/>
            </w:pPr>
          </w:p>
        </w:tc>
      </w:tr>
    </w:tbl>
    <w:p w14:paraId="270CA0EB"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5"/>
        <w:gridCol w:w="363"/>
      </w:tblGrid>
      <w:tr w:rsidR="00482232" w:rsidRPr="00482232" w14:paraId="753DE2C6" w14:textId="77777777" w:rsidTr="008D6696">
        <w:tc>
          <w:tcPr>
            <w:tcW w:w="9016" w:type="dxa"/>
            <w:gridSpan w:val="2"/>
          </w:tcPr>
          <w:p w14:paraId="2A861770" w14:textId="77777777" w:rsidR="00482232" w:rsidRPr="00482232" w:rsidRDefault="00482232" w:rsidP="00482232">
            <w:pPr>
              <w:widowControl w:val="0"/>
              <w:numPr>
                <w:ilvl w:val="0"/>
                <w:numId w:val="17"/>
              </w:numPr>
              <w:spacing w:after="200"/>
              <w:rPr>
                <w:b/>
                <w:bCs/>
              </w:rPr>
            </w:pPr>
            <w:r w:rsidRPr="00482232">
              <w:rPr>
                <w:b/>
                <w:bCs/>
              </w:rPr>
              <w:t>If you feel that your workload has been excessive at any time over the last year, what do you consider to be the main causes (tick as many boxes as you feel apply)?</w:t>
            </w:r>
          </w:p>
        </w:tc>
      </w:tr>
      <w:tr w:rsidR="00482232" w:rsidRPr="00482232" w14:paraId="3F50AEB8" w14:textId="77777777" w:rsidTr="008D6696">
        <w:trPr>
          <w:trHeight w:val="426"/>
        </w:trPr>
        <w:tc>
          <w:tcPr>
            <w:tcW w:w="8642" w:type="dxa"/>
          </w:tcPr>
          <w:p w14:paraId="6231C3E2" w14:textId="77777777" w:rsidR="00482232" w:rsidRPr="00482232" w:rsidRDefault="00482232" w:rsidP="00482232">
            <w:pPr>
              <w:widowControl w:val="0"/>
              <w:ind w:left="0" w:firstLine="0"/>
            </w:pPr>
            <w:r w:rsidRPr="00482232">
              <w:t>Staff shortages</w:t>
            </w:r>
          </w:p>
        </w:tc>
        <w:tc>
          <w:tcPr>
            <w:tcW w:w="374" w:type="dxa"/>
          </w:tcPr>
          <w:p w14:paraId="2A349BFB" w14:textId="77777777" w:rsidR="00482232" w:rsidRPr="00482232" w:rsidRDefault="00482232" w:rsidP="00482232">
            <w:pPr>
              <w:widowControl w:val="0"/>
              <w:ind w:left="0" w:firstLine="0"/>
            </w:pPr>
          </w:p>
        </w:tc>
      </w:tr>
      <w:tr w:rsidR="00482232" w:rsidRPr="00482232" w14:paraId="2AB25AA9" w14:textId="77777777" w:rsidTr="008D6696">
        <w:trPr>
          <w:trHeight w:val="426"/>
        </w:trPr>
        <w:tc>
          <w:tcPr>
            <w:tcW w:w="8642" w:type="dxa"/>
          </w:tcPr>
          <w:p w14:paraId="154BAE13" w14:textId="77777777" w:rsidR="00482232" w:rsidRPr="00482232" w:rsidRDefault="00482232" w:rsidP="00482232">
            <w:pPr>
              <w:widowControl w:val="0"/>
              <w:ind w:left="0" w:firstLine="0"/>
            </w:pPr>
            <w:r w:rsidRPr="00482232">
              <w:t>Budget cuts</w:t>
            </w:r>
          </w:p>
        </w:tc>
        <w:tc>
          <w:tcPr>
            <w:tcW w:w="374" w:type="dxa"/>
          </w:tcPr>
          <w:p w14:paraId="1361D197" w14:textId="77777777" w:rsidR="00482232" w:rsidRPr="00482232" w:rsidRDefault="00482232" w:rsidP="00482232">
            <w:pPr>
              <w:widowControl w:val="0"/>
              <w:ind w:left="0" w:firstLine="0"/>
            </w:pPr>
          </w:p>
        </w:tc>
      </w:tr>
      <w:tr w:rsidR="00482232" w:rsidRPr="00482232" w14:paraId="1E83CECC" w14:textId="77777777" w:rsidTr="008D6696">
        <w:tc>
          <w:tcPr>
            <w:tcW w:w="8642" w:type="dxa"/>
          </w:tcPr>
          <w:p w14:paraId="174CBFD7" w14:textId="77777777" w:rsidR="00482232" w:rsidRPr="00482232" w:rsidRDefault="00482232" w:rsidP="00482232">
            <w:pPr>
              <w:widowControl w:val="0"/>
              <w:ind w:left="0" w:firstLine="0"/>
            </w:pPr>
            <w:r w:rsidRPr="00482232">
              <w:t>Unrealistic targets</w:t>
            </w:r>
          </w:p>
        </w:tc>
        <w:tc>
          <w:tcPr>
            <w:tcW w:w="374" w:type="dxa"/>
          </w:tcPr>
          <w:p w14:paraId="766868A7" w14:textId="77777777" w:rsidR="00482232" w:rsidRPr="00482232" w:rsidRDefault="00482232" w:rsidP="00482232">
            <w:pPr>
              <w:widowControl w:val="0"/>
              <w:ind w:left="0" w:firstLine="0"/>
            </w:pPr>
          </w:p>
        </w:tc>
      </w:tr>
      <w:tr w:rsidR="00482232" w:rsidRPr="00482232" w14:paraId="376C0189" w14:textId="77777777" w:rsidTr="008D6696">
        <w:tc>
          <w:tcPr>
            <w:tcW w:w="8642" w:type="dxa"/>
          </w:tcPr>
          <w:p w14:paraId="41A132F7" w14:textId="77777777" w:rsidR="00482232" w:rsidRPr="00482232" w:rsidRDefault="00482232" w:rsidP="00482232">
            <w:pPr>
              <w:widowControl w:val="0"/>
              <w:ind w:left="0" w:firstLine="0"/>
            </w:pPr>
            <w:r w:rsidRPr="00482232">
              <w:t>Tasks above my job description</w:t>
            </w:r>
          </w:p>
        </w:tc>
        <w:tc>
          <w:tcPr>
            <w:tcW w:w="374" w:type="dxa"/>
          </w:tcPr>
          <w:p w14:paraId="602CF2D0" w14:textId="77777777" w:rsidR="00482232" w:rsidRPr="00482232" w:rsidRDefault="00482232" w:rsidP="00482232">
            <w:pPr>
              <w:widowControl w:val="0"/>
              <w:ind w:left="0" w:firstLine="0"/>
            </w:pPr>
          </w:p>
        </w:tc>
      </w:tr>
      <w:tr w:rsidR="00482232" w:rsidRPr="00482232" w14:paraId="025A31AF" w14:textId="77777777" w:rsidTr="008D6696">
        <w:tc>
          <w:tcPr>
            <w:tcW w:w="8642" w:type="dxa"/>
          </w:tcPr>
          <w:p w14:paraId="4583B4CB" w14:textId="77777777" w:rsidR="00482232" w:rsidRPr="00482232" w:rsidRDefault="00482232" w:rsidP="00482232">
            <w:pPr>
              <w:widowControl w:val="0"/>
              <w:ind w:left="0" w:firstLine="0"/>
            </w:pPr>
            <w:r w:rsidRPr="00482232">
              <w:t>Lack of support from managers</w:t>
            </w:r>
          </w:p>
        </w:tc>
        <w:tc>
          <w:tcPr>
            <w:tcW w:w="374" w:type="dxa"/>
          </w:tcPr>
          <w:p w14:paraId="68BBA949" w14:textId="77777777" w:rsidR="00482232" w:rsidRPr="00482232" w:rsidRDefault="00482232" w:rsidP="00482232">
            <w:pPr>
              <w:widowControl w:val="0"/>
              <w:ind w:left="0" w:firstLine="0"/>
            </w:pPr>
          </w:p>
        </w:tc>
      </w:tr>
      <w:tr w:rsidR="00482232" w:rsidRPr="00482232" w14:paraId="1601D5B0" w14:textId="77777777" w:rsidTr="008D6696">
        <w:tc>
          <w:tcPr>
            <w:tcW w:w="8642" w:type="dxa"/>
          </w:tcPr>
          <w:p w14:paraId="5930CA15" w14:textId="77777777" w:rsidR="00482232" w:rsidRPr="00482232" w:rsidRDefault="00482232" w:rsidP="00482232">
            <w:pPr>
              <w:widowControl w:val="0"/>
              <w:ind w:left="0" w:firstLine="0"/>
            </w:pPr>
            <w:r w:rsidRPr="00482232">
              <w:t>Long hours working culture</w:t>
            </w:r>
          </w:p>
        </w:tc>
        <w:tc>
          <w:tcPr>
            <w:tcW w:w="374" w:type="dxa"/>
          </w:tcPr>
          <w:p w14:paraId="3FC57AB9" w14:textId="77777777" w:rsidR="00482232" w:rsidRPr="00482232" w:rsidRDefault="00482232" w:rsidP="00482232">
            <w:pPr>
              <w:widowControl w:val="0"/>
              <w:ind w:left="0" w:firstLine="0"/>
            </w:pPr>
          </w:p>
        </w:tc>
      </w:tr>
      <w:tr w:rsidR="00482232" w:rsidRPr="00482232" w14:paraId="73EFDB44" w14:textId="77777777" w:rsidTr="008D6696">
        <w:tc>
          <w:tcPr>
            <w:tcW w:w="8642" w:type="dxa"/>
          </w:tcPr>
          <w:p w14:paraId="5F6F898B" w14:textId="77777777" w:rsidR="00482232" w:rsidRPr="00482232" w:rsidRDefault="00482232" w:rsidP="00482232">
            <w:pPr>
              <w:widowControl w:val="0"/>
              <w:ind w:left="0" w:firstLine="0"/>
            </w:pPr>
            <w:r w:rsidRPr="00482232">
              <w:t>Unfair and/or discriminatory treatment</w:t>
            </w:r>
          </w:p>
        </w:tc>
        <w:tc>
          <w:tcPr>
            <w:tcW w:w="374" w:type="dxa"/>
          </w:tcPr>
          <w:p w14:paraId="54FC73B5" w14:textId="77777777" w:rsidR="00482232" w:rsidRPr="00482232" w:rsidRDefault="00482232" w:rsidP="00482232">
            <w:pPr>
              <w:widowControl w:val="0"/>
              <w:ind w:left="0" w:firstLine="0"/>
            </w:pPr>
          </w:p>
        </w:tc>
      </w:tr>
    </w:tbl>
    <w:p w14:paraId="53BBAADA"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3"/>
        <w:gridCol w:w="365"/>
      </w:tblGrid>
      <w:tr w:rsidR="00482232" w:rsidRPr="00482232" w14:paraId="5BC0067E" w14:textId="77777777" w:rsidTr="008D6696">
        <w:tc>
          <w:tcPr>
            <w:tcW w:w="9016" w:type="dxa"/>
            <w:gridSpan w:val="2"/>
          </w:tcPr>
          <w:p w14:paraId="61963D71" w14:textId="77777777" w:rsidR="00482232" w:rsidRPr="00482232" w:rsidRDefault="00482232" w:rsidP="00482232">
            <w:pPr>
              <w:widowControl w:val="0"/>
              <w:numPr>
                <w:ilvl w:val="0"/>
                <w:numId w:val="17"/>
              </w:numPr>
              <w:spacing w:after="200"/>
              <w:rPr>
                <w:b/>
                <w:bCs/>
              </w:rPr>
            </w:pPr>
            <w:r w:rsidRPr="00482232">
              <w:rPr>
                <w:b/>
                <w:bCs/>
              </w:rPr>
              <w:t>On average, how many paid hours (either paid or taken later as ‘time off in lieu’ – TOIL) do you work above your contracted hours per week?</w:t>
            </w:r>
          </w:p>
        </w:tc>
      </w:tr>
      <w:tr w:rsidR="00482232" w:rsidRPr="00482232" w14:paraId="2FCD3CD1" w14:textId="77777777" w:rsidTr="008D6696">
        <w:trPr>
          <w:trHeight w:val="426"/>
        </w:trPr>
        <w:tc>
          <w:tcPr>
            <w:tcW w:w="8642" w:type="dxa"/>
          </w:tcPr>
          <w:p w14:paraId="70C605EF" w14:textId="77777777" w:rsidR="00482232" w:rsidRPr="00482232" w:rsidRDefault="00482232" w:rsidP="00482232">
            <w:pPr>
              <w:widowControl w:val="0"/>
              <w:ind w:left="0" w:firstLine="0"/>
            </w:pPr>
            <w:r w:rsidRPr="00482232">
              <w:t>None</w:t>
            </w:r>
          </w:p>
        </w:tc>
        <w:tc>
          <w:tcPr>
            <w:tcW w:w="374" w:type="dxa"/>
          </w:tcPr>
          <w:p w14:paraId="77DE8CD2" w14:textId="77777777" w:rsidR="00482232" w:rsidRPr="00482232" w:rsidRDefault="00482232" w:rsidP="00482232">
            <w:pPr>
              <w:widowControl w:val="0"/>
              <w:ind w:left="0" w:firstLine="0"/>
            </w:pPr>
          </w:p>
        </w:tc>
      </w:tr>
      <w:tr w:rsidR="00482232" w:rsidRPr="00482232" w14:paraId="171FBC08" w14:textId="77777777" w:rsidTr="008D6696">
        <w:tc>
          <w:tcPr>
            <w:tcW w:w="8642" w:type="dxa"/>
          </w:tcPr>
          <w:p w14:paraId="6FA2E062" w14:textId="77777777" w:rsidR="00482232" w:rsidRPr="00482232" w:rsidRDefault="00482232" w:rsidP="00482232">
            <w:pPr>
              <w:widowControl w:val="0"/>
              <w:ind w:left="0" w:firstLine="0"/>
            </w:pPr>
            <w:r w:rsidRPr="00482232">
              <w:t>Up to two hours</w:t>
            </w:r>
          </w:p>
        </w:tc>
        <w:tc>
          <w:tcPr>
            <w:tcW w:w="374" w:type="dxa"/>
          </w:tcPr>
          <w:p w14:paraId="56871439" w14:textId="77777777" w:rsidR="00482232" w:rsidRPr="00482232" w:rsidRDefault="00482232" w:rsidP="00482232">
            <w:pPr>
              <w:widowControl w:val="0"/>
              <w:ind w:left="0" w:firstLine="0"/>
            </w:pPr>
          </w:p>
        </w:tc>
      </w:tr>
      <w:tr w:rsidR="00482232" w:rsidRPr="00482232" w14:paraId="5A5E5B0D" w14:textId="77777777" w:rsidTr="008D6696">
        <w:tc>
          <w:tcPr>
            <w:tcW w:w="8642" w:type="dxa"/>
          </w:tcPr>
          <w:p w14:paraId="377D32E8" w14:textId="77777777" w:rsidR="00482232" w:rsidRPr="00482232" w:rsidRDefault="00482232" w:rsidP="00482232">
            <w:pPr>
              <w:widowControl w:val="0"/>
              <w:ind w:left="0" w:firstLine="0"/>
            </w:pPr>
            <w:r w:rsidRPr="00482232">
              <w:t>More than two hours, less the five hours</w:t>
            </w:r>
          </w:p>
        </w:tc>
        <w:tc>
          <w:tcPr>
            <w:tcW w:w="374" w:type="dxa"/>
          </w:tcPr>
          <w:p w14:paraId="5916CA5E" w14:textId="77777777" w:rsidR="00482232" w:rsidRPr="00482232" w:rsidRDefault="00482232" w:rsidP="00482232">
            <w:pPr>
              <w:widowControl w:val="0"/>
              <w:ind w:left="0" w:firstLine="0"/>
            </w:pPr>
          </w:p>
        </w:tc>
      </w:tr>
      <w:tr w:rsidR="00482232" w:rsidRPr="00482232" w14:paraId="48AB663A" w14:textId="77777777" w:rsidTr="008D6696">
        <w:tc>
          <w:tcPr>
            <w:tcW w:w="8642" w:type="dxa"/>
          </w:tcPr>
          <w:p w14:paraId="70D7F8EE" w14:textId="77777777" w:rsidR="00482232" w:rsidRPr="00482232" w:rsidRDefault="00482232" w:rsidP="00482232">
            <w:pPr>
              <w:widowControl w:val="0"/>
              <w:ind w:left="0" w:firstLine="0"/>
            </w:pPr>
            <w:r w:rsidRPr="00482232">
              <w:t>More than five hours, less than 10 hours</w:t>
            </w:r>
          </w:p>
        </w:tc>
        <w:tc>
          <w:tcPr>
            <w:tcW w:w="374" w:type="dxa"/>
          </w:tcPr>
          <w:p w14:paraId="2875C24A" w14:textId="77777777" w:rsidR="00482232" w:rsidRPr="00482232" w:rsidRDefault="00482232" w:rsidP="00482232">
            <w:pPr>
              <w:widowControl w:val="0"/>
              <w:ind w:left="0" w:firstLine="0"/>
            </w:pPr>
          </w:p>
        </w:tc>
      </w:tr>
      <w:tr w:rsidR="00482232" w:rsidRPr="00482232" w14:paraId="097F0D20" w14:textId="77777777" w:rsidTr="008D6696">
        <w:tc>
          <w:tcPr>
            <w:tcW w:w="8642" w:type="dxa"/>
          </w:tcPr>
          <w:p w14:paraId="727D94A3" w14:textId="77777777" w:rsidR="00482232" w:rsidRPr="00482232" w:rsidRDefault="00482232" w:rsidP="00482232">
            <w:pPr>
              <w:widowControl w:val="0"/>
              <w:ind w:left="0" w:firstLine="0"/>
            </w:pPr>
            <w:r w:rsidRPr="00482232">
              <w:t>More than 10 hours</w:t>
            </w:r>
          </w:p>
        </w:tc>
        <w:tc>
          <w:tcPr>
            <w:tcW w:w="374" w:type="dxa"/>
          </w:tcPr>
          <w:p w14:paraId="56BC1BB0" w14:textId="77777777" w:rsidR="00482232" w:rsidRPr="00482232" w:rsidRDefault="00482232" w:rsidP="00482232">
            <w:pPr>
              <w:widowControl w:val="0"/>
              <w:ind w:left="0" w:firstLine="0"/>
            </w:pPr>
          </w:p>
        </w:tc>
      </w:tr>
    </w:tbl>
    <w:p w14:paraId="6A274476"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3"/>
        <w:gridCol w:w="365"/>
      </w:tblGrid>
      <w:tr w:rsidR="00482232" w:rsidRPr="00482232" w14:paraId="13D30B40" w14:textId="77777777" w:rsidTr="008D6696">
        <w:tc>
          <w:tcPr>
            <w:tcW w:w="9016" w:type="dxa"/>
            <w:gridSpan w:val="2"/>
          </w:tcPr>
          <w:p w14:paraId="7F7A59C6" w14:textId="77777777" w:rsidR="00482232" w:rsidRPr="00482232" w:rsidRDefault="00482232" w:rsidP="00482232">
            <w:pPr>
              <w:widowControl w:val="0"/>
              <w:numPr>
                <w:ilvl w:val="0"/>
                <w:numId w:val="17"/>
              </w:numPr>
              <w:spacing w:after="200"/>
              <w:rPr>
                <w:b/>
                <w:bCs/>
              </w:rPr>
            </w:pPr>
            <w:r w:rsidRPr="00482232">
              <w:rPr>
                <w:b/>
                <w:bCs/>
              </w:rPr>
              <w:t>On average, how many unpaid hours (no pay and no TOIL) do you work above your contracted hours per week?</w:t>
            </w:r>
          </w:p>
        </w:tc>
      </w:tr>
      <w:tr w:rsidR="00482232" w:rsidRPr="00482232" w14:paraId="32FFF06C" w14:textId="77777777" w:rsidTr="008D6696">
        <w:trPr>
          <w:trHeight w:val="426"/>
        </w:trPr>
        <w:tc>
          <w:tcPr>
            <w:tcW w:w="8642" w:type="dxa"/>
          </w:tcPr>
          <w:p w14:paraId="226355B7" w14:textId="77777777" w:rsidR="00482232" w:rsidRPr="00482232" w:rsidRDefault="00482232" w:rsidP="00482232">
            <w:pPr>
              <w:widowControl w:val="0"/>
              <w:ind w:left="0" w:firstLine="0"/>
            </w:pPr>
            <w:r w:rsidRPr="00482232">
              <w:t>None</w:t>
            </w:r>
          </w:p>
        </w:tc>
        <w:tc>
          <w:tcPr>
            <w:tcW w:w="374" w:type="dxa"/>
          </w:tcPr>
          <w:p w14:paraId="57DC218D" w14:textId="77777777" w:rsidR="00482232" w:rsidRPr="00482232" w:rsidRDefault="00482232" w:rsidP="00482232">
            <w:pPr>
              <w:widowControl w:val="0"/>
              <w:ind w:left="0" w:firstLine="0"/>
            </w:pPr>
          </w:p>
        </w:tc>
      </w:tr>
      <w:tr w:rsidR="00482232" w:rsidRPr="00482232" w14:paraId="33C19F3B" w14:textId="77777777" w:rsidTr="008D6696">
        <w:tc>
          <w:tcPr>
            <w:tcW w:w="8642" w:type="dxa"/>
          </w:tcPr>
          <w:p w14:paraId="1FB71CAE" w14:textId="77777777" w:rsidR="00482232" w:rsidRPr="00482232" w:rsidRDefault="00482232" w:rsidP="00482232">
            <w:pPr>
              <w:widowControl w:val="0"/>
              <w:ind w:left="0" w:firstLine="0"/>
            </w:pPr>
            <w:r w:rsidRPr="00482232">
              <w:t>Up to two hours</w:t>
            </w:r>
          </w:p>
        </w:tc>
        <w:tc>
          <w:tcPr>
            <w:tcW w:w="374" w:type="dxa"/>
          </w:tcPr>
          <w:p w14:paraId="4ED3F097" w14:textId="77777777" w:rsidR="00482232" w:rsidRPr="00482232" w:rsidRDefault="00482232" w:rsidP="00482232">
            <w:pPr>
              <w:widowControl w:val="0"/>
              <w:ind w:left="0" w:firstLine="0"/>
            </w:pPr>
          </w:p>
        </w:tc>
      </w:tr>
      <w:tr w:rsidR="00482232" w:rsidRPr="00482232" w14:paraId="366AB20E" w14:textId="77777777" w:rsidTr="008D6696">
        <w:tc>
          <w:tcPr>
            <w:tcW w:w="8642" w:type="dxa"/>
          </w:tcPr>
          <w:p w14:paraId="26067420" w14:textId="77777777" w:rsidR="00482232" w:rsidRPr="00482232" w:rsidRDefault="00482232" w:rsidP="00482232">
            <w:pPr>
              <w:widowControl w:val="0"/>
              <w:ind w:left="0" w:firstLine="0"/>
            </w:pPr>
            <w:r w:rsidRPr="00482232">
              <w:t>More than two hours, less the five hours</w:t>
            </w:r>
          </w:p>
        </w:tc>
        <w:tc>
          <w:tcPr>
            <w:tcW w:w="374" w:type="dxa"/>
          </w:tcPr>
          <w:p w14:paraId="60A1B35C" w14:textId="77777777" w:rsidR="00482232" w:rsidRPr="00482232" w:rsidRDefault="00482232" w:rsidP="00482232">
            <w:pPr>
              <w:widowControl w:val="0"/>
              <w:ind w:left="0" w:firstLine="0"/>
            </w:pPr>
          </w:p>
        </w:tc>
      </w:tr>
      <w:tr w:rsidR="00482232" w:rsidRPr="00482232" w14:paraId="0B807C00" w14:textId="77777777" w:rsidTr="008D6696">
        <w:tc>
          <w:tcPr>
            <w:tcW w:w="8642" w:type="dxa"/>
          </w:tcPr>
          <w:p w14:paraId="363D9090" w14:textId="77777777" w:rsidR="00482232" w:rsidRPr="00482232" w:rsidRDefault="00482232" w:rsidP="00482232">
            <w:pPr>
              <w:widowControl w:val="0"/>
              <w:ind w:left="0" w:firstLine="0"/>
            </w:pPr>
            <w:r w:rsidRPr="00482232">
              <w:t>More than five hours, less than 10 hours</w:t>
            </w:r>
          </w:p>
        </w:tc>
        <w:tc>
          <w:tcPr>
            <w:tcW w:w="374" w:type="dxa"/>
          </w:tcPr>
          <w:p w14:paraId="72DFB71B" w14:textId="77777777" w:rsidR="00482232" w:rsidRPr="00482232" w:rsidRDefault="00482232" w:rsidP="00482232">
            <w:pPr>
              <w:widowControl w:val="0"/>
              <w:ind w:left="0" w:firstLine="0"/>
            </w:pPr>
          </w:p>
        </w:tc>
      </w:tr>
      <w:tr w:rsidR="00482232" w:rsidRPr="00482232" w14:paraId="7FD128D9" w14:textId="77777777" w:rsidTr="008D6696">
        <w:tc>
          <w:tcPr>
            <w:tcW w:w="8642" w:type="dxa"/>
          </w:tcPr>
          <w:p w14:paraId="5B21C2C5" w14:textId="77777777" w:rsidR="00482232" w:rsidRPr="00482232" w:rsidRDefault="00482232" w:rsidP="00482232">
            <w:pPr>
              <w:widowControl w:val="0"/>
              <w:ind w:left="0" w:firstLine="0"/>
            </w:pPr>
            <w:r w:rsidRPr="00482232">
              <w:t>More than 10 hours</w:t>
            </w:r>
          </w:p>
        </w:tc>
        <w:tc>
          <w:tcPr>
            <w:tcW w:w="374" w:type="dxa"/>
          </w:tcPr>
          <w:p w14:paraId="3939F74D" w14:textId="77777777" w:rsidR="00482232" w:rsidRPr="00482232" w:rsidRDefault="00482232" w:rsidP="00482232">
            <w:pPr>
              <w:widowControl w:val="0"/>
              <w:ind w:left="0" w:firstLine="0"/>
            </w:pPr>
          </w:p>
        </w:tc>
      </w:tr>
    </w:tbl>
    <w:p w14:paraId="161911E8"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3"/>
        <w:gridCol w:w="365"/>
      </w:tblGrid>
      <w:tr w:rsidR="00482232" w:rsidRPr="00482232" w14:paraId="14B750D6" w14:textId="77777777" w:rsidTr="008D6696">
        <w:tc>
          <w:tcPr>
            <w:tcW w:w="9016" w:type="dxa"/>
            <w:gridSpan w:val="2"/>
          </w:tcPr>
          <w:p w14:paraId="5AD0BB89" w14:textId="77777777" w:rsidR="00482232" w:rsidRPr="00482232" w:rsidRDefault="00482232" w:rsidP="00482232">
            <w:pPr>
              <w:widowControl w:val="0"/>
              <w:numPr>
                <w:ilvl w:val="0"/>
                <w:numId w:val="17"/>
              </w:numPr>
              <w:spacing w:after="200"/>
              <w:rPr>
                <w:b/>
                <w:bCs/>
              </w:rPr>
            </w:pPr>
            <w:r w:rsidRPr="00482232">
              <w:rPr>
                <w:b/>
                <w:bCs/>
              </w:rPr>
              <w:lastRenderedPageBreak/>
              <w:t xml:space="preserve">If you don’t have set contracted hours, on average how many hours beyond 37 </w:t>
            </w:r>
            <w:r w:rsidRPr="00482232">
              <w:rPr>
                <w:b/>
                <w:bCs/>
                <w:i/>
                <w:iCs/>
                <w:color w:val="385623" w:themeColor="accent6" w:themeShade="80"/>
              </w:rPr>
              <w:t xml:space="preserve">[amend as appropriate for a full-time worker in your workplace] </w:t>
            </w:r>
            <w:r w:rsidRPr="00482232">
              <w:rPr>
                <w:b/>
                <w:bCs/>
              </w:rPr>
              <w:t>do you work?</w:t>
            </w:r>
          </w:p>
        </w:tc>
      </w:tr>
      <w:tr w:rsidR="00482232" w:rsidRPr="00482232" w14:paraId="3F349F41" w14:textId="77777777" w:rsidTr="008D6696">
        <w:trPr>
          <w:trHeight w:val="426"/>
        </w:trPr>
        <w:tc>
          <w:tcPr>
            <w:tcW w:w="8642" w:type="dxa"/>
          </w:tcPr>
          <w:p w14:paraId="57A4E1F4" w14:textId="77777777" w:rsidR="00482232" w:rsidRPr="00482232" w:rsidRDefault="00482232" w:rsidP="00482232">
            <w:pPr>
              <w:widowControl w:val="0"/>
              <w:ind w:left="0" w:firstLine="0"/>
            </w:pPr>
            <w:r w:rsidRPr="00482232">
              <w:t>None</w:t>
            </w:r>
          </w:p>
        </w:tc>
        <w:tc>
          <w:tcPr>
            <w:tcW w:w="374" w:type="dxa"/>
          </w:tcPr>
          <w:p w14:paraId="6B7D4107" w14:textId="77777777" w:rsidR="00482232" w:rsidRPr="00482232" w:rsidRDefault="00482232" w:rsidP="00482232">
            <w:pPr>
              <w:widowControl w:val="0"/>
              <w:ind w:left="0" w:firstLine="0"/>
            </w:pPr>
          </w:p>
        </w:tc>
      </w:tr>
      <w:tr w:rsidR="00482232" w:rsidRPr="00482232" w14:paraId="33C951D6" w14:textId="77777777" w:rsidTr="008D6696">
        <w:tc>
          <w:tcPr>
            <w:tcW w:w="8642" w:type="dxa"/>
          </w:tcPr>
          <w:p w14:paraId="60CE683D" w14:textId="77777777" w:rsidR="00482232" w:rsidRPr="00482232" w:rsidRDefault="00482232" w:rsidP="00482232">
            <w:pPr>
              <w:widowControl w:val="0"/>
              <w:ind w:left="0" w:firstLine="0"/>
            </w:pPr>
            <w:r w:rsidRPr="00482232">
              <w:t>Up to two hours</w:t>
            </w:r>
          </w:p>
        </w:tc>
        <w:tc>
          <w:tcPr>
            <w:tcW w:w="374" w:type="dxa"/>
          </w:tcPr>
          <w:p w14:paraId="6981CE04" w14:textId="77777777" w:rsidR="00482232" w:rsidRPr="00482232" w:rsidRDefault="00482232" w:rsidP="00482232">
            <w:pPr>
              <w:widowControl w:val="0"/>
              <w:ind w:left="0" w:firstLine="0"/>
            </w:pPr>
          </w:p>
        </w:tc>
      </w:tr>
      <w:tr w:rsidR="00482232" w:rsidRPr="00482232" w14:paraId="7F2AF92D" w14:textId="77777777" w:rsidTr="008D6696">
        <w:tc>
          <w:tcPr>
            <w:tcW w:w="8642" w:type="dxa"/>
          </w:tcPr>
          <w:p w14:paraId="4D55452D" w14:textId="77777777" w:rsidR="00482232" w:rsidRPr="00482232" w:rsidRDefault="00482232" w:rsidP="00482232">
            <w:pPr>
              <w:widowControl w:val="0"/>
              <w:ind w:left="0" w:firstLine="0"/>
            </w:pPr>
            <w:r w:rsidRPr="00482232">
              <w:t>More than two hours, less the five hours</w:t>
            </w:r>
          </w:p>
        </w:tc>
        <w:tc>
          <w:tcPr>
            <w:tcW w:w="374" w:type="dxa"/>
          </w:tcPr>
          <w:p w14:paraId="5B4B9F4B" w14:textId="77777777" w:rsidR="00482232" w:rsidRPr="00482232" w:rsidRDefault="00482232" w:rsidP="00482232">
            <w:pPr>
              <w:widowControl w:val="0"/>
              <w:ind w:left="0" w:firstLine="0"/>
            </w:pPr>
          </w:p>
        </w:tc>
      </w:tr>
      <w:tr w:rsidR="00482232" w:rsidRPr="00482232" w14:paraId="6D3F920C" w14:textId="77777777" w:rsidTr="008D6696">
        <w:tc>
          <w:tcPr>
            <w:tcW w:w="8642" w:type="dxa"/>
          </w:tcPr>
          <w:p w14:paraId="2EA639FF" w14:textId="77777777" w:rsidR="00482232" w:rsidRPr="00482232" w:rsidRDefault="00482232" w:rsidP="00482232">
            <w:pPr>
              <w:widowControl w:val="0"/>
              <w:ind w:left="0" w:firstLine="0"/>
            </w:pPr>
            <w:r w:rsidRPr="00482232">
              <w:t>More than five hours, less than 10 hours</w:t>
            </w:r>
          </w:p>
        </w:tc>
        <w:tc>
          <w:tcPr>
            <w:tcW w:w="374" w:type="dxa"/>
          </w:tcPr>
          <w:p w14:paraId="3A0BAED9" w14:textId="77777777" w:rsidR="00482232" w:rsidRPr="00482232" w:rsidRDefault="00482232" w:rsidP="00482232">
            <w:pPr>
              <w:widowControl w:val="0"/>
              <w:ind w:left="0" w:firstLine="0"/>
            </w:pPr>
          </w:p>
        </w:tc>
      </w:tr>
      <w:tr w:rsidR="00482232" w:rsidRPr="00482232" w14:paraId="4AE96BBC" w14:textId="77777777" w:rsidTr="008D6696">
        <w:tc>
          <w:tcPr>
            <w:tcW w:w="8642" w:type="dxa"/>
          </w:tcPr>
          <w:p w14:paraId="3AD2C0AF" w14:textId="77777777" w:rsidR="00482232" w:rsidRPr="00482232" w:rsidRDefault="00482232" w:rsidP="00482232">
            <w:pPr>
              <w:widowControl w:val="0"/>
              <w:ind w:left="0" w:firstLine="0"/>
            </w:pPr>
            <w:r w:rsidRPr="00482232">
              <w:t>More than 10 hours</w:t>
            </w:r>
          </w:p>
        </w:tc>
        <w:tc>
          <w:tcPr>
            <w:tcW w:w="374" w:type="dxa"/>
          </w:tcPr>
          <w:p w14:paraId="4236C9D3" w14:textId="77777777" w:rsidR="00482232" w:rsidRPr="00482232" w:rsidRDefault="00482232" w:rsidP="00482232">
            <w:pPr>
              <w:widowControl w:val="0"/>
              <w:ind w:left="0" w:firstLine="0"/>
            </w:pPr>
          </w:p>
        </w:tc>
      </w:tr>
    </w:tbl>
    <w:p w14:paraId="77D6DB18"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4"/>
        <w:gridCol w:w="364"/>
      </w:tblGrid>
      <w:tr w:rsidR="00482232" w:rsidRPr="00482232" w14:paraId="7FFADF00" w14:textId="77777777" w:rsidTr="008D6696">
        <w:tc>
          <w:tcPr>
            <w:tcW w:w="9016" w:type="dxa"/>
            <w:gridSpan w:val="2"/>
          </w:tcPr>
          <w:p w14:paraId="08A012B8" w14:textId="77777777" w:rsidR="00482232" w:rsidRPr="00482232" w:rsidRDefault="00482232" w:rsidP="00482232">
            <w:pPr>
              <w:widowControl w:val="0"/>
              <w:numPr>
                <w:ilvl w:val="0"/>
                <w:numId w:val="17"/>
              </w:numPr>
              <w:spacing w:after="200"/>
              <w:rPr>
                <w:b/>
                <w:bCs/>
              </w:rPr>
            </w:pPr>
            <w:r w:rsidRPr="00482232">
              <w:rPr>
                <w:b/>
                <w:bCs/>
              </w:rPr>
              <w:t>If you regularly work unpaid beyond your contracted hours, what are your reasons (tick as many boxes as you feel apply)?</w:t>
            </w:r>
          </w:p>
        </w:tc>
      </w:tr>
      <w:tr w:rsidR="00482232" w:rsidRPr="00482232" w14:paraId="5ADC84AF" w14:textId="77777777" w:rsidTr="008D6696">
        <w:trPr>
          <w:trHeight w:val="426"/>
        </w:trPr>
        <w:tc>
          <w:tcPr>
            <w:tcW w:w="8642" w:type="dxa"/>
          </w:tcPr>
          <w:p w14:paraId="564A121D" w14:textId="77777777" w:rsidR="00482232" w:rsidRPr="00482232" w:rsidRDefault="00482232" w:rsidP="00482232">
            <w:pPr>
              <w:widowControl w:val="0"/>
              <w:ind w:left="0" w:firstLine="0"/>
            </w:pPr>
            <w:r w:rsidRPr="00482232">
              <w:t>Enjoy the work</w:t>
            </w:r>
          </w:p>
        </w:tc>
        <w:tc>
          <w:tcPr>
            <w:tcW w:w="374" w:type="dxa"/>
          </w:tcPr>
          <w:p w14:paraId="72A5B9F9" w14:textId="77777777" w:rsidR="00482232" w:rsidRPr="00482232" w:rsidRDefault="00482232" w:rsidP="00482232">
            <w:pPr>
              <w:widowControl w:val="0"/>
              <w:ind w:left="0" w:firstLine="0"/>
            </w:pPr>
          </w:p>
        </w:tc>
      </w:tr>
      <w:tr w:rsidR="00482232" w:rsidRPr="00482232" w14:paraId="2CDFA10C" w14:textId="77777777" w:rsidTr="008D6696">
        <w:tc>
          <w:tcPr>
            <w:tcW w:w="8642" w:type="dxa"/>
          </w:tcPr>
          <w:p w14:paraId="58DB17E5" w14:textId="77777777" w:rsidR="00482232" w:rsidRPr="00482232" w:rsidRDefault="00482232" w:rsidP="00482232">
            <w:pPr>
              <w:widowControl w:val="0"/>
              <w:ind w:left="0" w:firstLine="0"/>
            </w:pPr>
            <w:r w:rsidRPr="00482232">
              <w:t>Cannot complete the work without doing additional hours</w:t>
            </w:r>
          </w:p>
        </w:tc>
        <w:tc>
          <w:tcPr>
            <w:tcW w:w="374" w:type="dxa"/>
          </w:tcPr>
          <w:p w14:paraId="6830A2BA" w14:textId="77777777" w:rsidR="00482232" w:rsidRPr="00482232" w:rsidRDefault="00482232" w:rsidP="00482232">
            <w:pPr>
              <w:widowControl w:val="0"/>
              <w:ind w:left="0" w:firstLine="0"/>
            </w:pPr>
          </w:p>
        </w:tc>
      </w:tr>
      <w:tr w:rsidR="00482232" w:rsidRPr="00482232" w14:paraId="2581298E" w14:textId="77777777" w:rsidTr="008D6696">
        <w:tc>
          <w:tcPr>
            <w:tcW w:w="8642" w:type="dxa"/>
          </w:tcPr>
          <w:p w14:paraId="1A321D48" w14:textId="77777777" w:rsidR="00482232" w:rsidRPr="00482232" w:rsidRDefault="00482232" w:rsidP="00482232">
            <w:pPr>
              <w:widowControl w:val="0"/>
              <w:ind w:left="0" w:firstLine="0"/>
            </w:pPr>
            <w:r w:rsidRPr="00482232">
              <w:t>Feel pressure from managers to do extra hours</w:t>
            </w:r>
          </w:p>
        </w:tc>
        <w:tc>
          <w:tcPr>
            <w:tcW w:w="374" w:type="dxa"/>
          </w:tcPr>
          <w:p w14:paraId="0F9A176B" w14:textId="77777777" w:rsidR="00482232" w:rsidRPr="00482232" w:rsidRDefault="00482232" w:rsidP="00482232">
            <w:pPr>
              <w:widowControl w:val="0"/>
              <w:ind w:left="0" w:firstLine="0"/>
            </w:pPr>
          </w:p>
        </w:tc>
      </w:tr>
      <w:tr w:rsidR="00482232" w:rsidRPr="00482232" w14:paraId="77BB599C" w14:textId="77777777" w:rsidTr="008D6696">
        <w:tc>
          <w:tcPr>
            <w:tcW w:w="8642" w:type="dxa"/>
          </w:tcPr>
          <w:p w14:paraId="67240393" w14:textId="77777777" w:rsidR="00482232" w:rsidRPr="00482232" w:rsidRDefault="00482232" w:rsidP="00482232">
            <w:pPr>
              <w:widowControl w:val="0"/>
              <w:ind w:left="0" w:firstLine="0"/>
            </w:pPr>
            <w:r w:rsidRPr="00482232">
              <w:t>It’s standard among colleagues to do extra hours</w:t>
            </w:r>
          </w:p>
        </w:tc>
        <w:tc>
          <w:tcPr>
            <w:tcW w:w="374" w:type="dxa"/>
          </w:tcPr>
          <w:p w14:paraId="6BAA1A2E" w14:textId="77777777" w:rsidR="00482232" w:rsidRPr="00482232" w:rsidRDefault="00482232" w:rsidP="00482232">
            <w:pPr>
              <w:widowControl w:val="0"/>
              <w:ind w:left="0" w:firstLine="0"/>
            </w:pPr>
          </w:p>
        </w:tc>
      </w:tr>
      <w:tr w:rsidR="00482232" w:rsidRPr="00482232" w14:paraId="089F4F3C" w14:textId="77777777" w:rsidTr="008D6696">
        <w:tc>
          <w:tcPr>
            <w:tcW w:w="8642" w:type="dxa"/>
          </w:tcPr>
          <w:p w14:paraId="69699C19" w14:textId="77777777" w:rsidR="00482232" w:rsidRPr="00482232" w:rsidRDefault="00482232" w:rsidP="00482232">
            <w:pPr>
              <w:widowControl w:val="0"/>
              <w:ind w:left="0" w:firstLine="0"/>
            </w:pPr>
            <w:r w:rsidRPr="00482232">
              <w:t>Have to cover for staff shortages</w:t>
            </w:r>
          </w:p>
        </w:tc>
        <w:tc>
          <w:tcPr>
            <w:tcW w:w="374" w:type="dxa"/>
          </w:tcPr>
          <w:p w14:paraId="1396509D" w14:textId="77777777" w:rsidR="00482232" w:rsidRPr="00482232" w:rsidRDefault="00482232" w:rsidP="00482232">
            <w:pPr>
              <w:widowControl w:val="0"/>
              <w:ind w:left="0" w:firstLine="0"/>
            </w:pPr>
          </w:p>
        </w:tc>
      </w:tr>
    </w:tbl>
    <w:p w14:paraId="62AF6D1D"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5"/>
        <w:gridCol w:w="363"/>
      </w:tblGrid>
      <w:tr w:rsidR="00482232" w:rsidRPr="00482232" w14:paraId="5140C4EF" w14:textId="77777777" w:rsidTr="008D6696">
        <w:tc>
          <w:tcPr>
            <w:tcW w:w="9016" w:type="dxa"/>
            <w:gridSpan w:val="2"/>
          </w:tcPr>
          <w:p w14:paraId="7EF9D3D6" w14:textId="77777777" w:rsidR="00482232" w:rsidRPr="00482232" w:rsidRDefault="00482232" w:rsidP="00482232">
            <w:pPr>
              <w:widowControl w:val="0"/>
              <w:numPr>
                <w:ilvl w:val="0"/>
                <w:numId w:val="17"/>
              </w:numPr>
              <w:spacing w:after="200"/>
              <w:rPr>
                <w:b/>
                <w:bCs/>
              </w:rPr>
            </w:pPr>
            <w:r w:rsidRPr="00482232">
              <w:rPr>
                <w:b/>
                <w:bCs/>
              </w:rPr>
              <w:t>How frequently do you fulfil tasks that are more demanding than those defined in your job description?</w:t>
            </w:r>
          </w:p>
        </w:tc>
      </w:tr>
      <w:tr w:rsidR="00482232" w:rsidRPr="00482232" w14:paraId="425C72A9" w14:textId="77777777" w:rsidTr="008D6696">
        <w:trPr>
          <w:trHeight w:val="426"/>
        </w:trPr>
        <w:tc>
          <w:tcPr>
            <w:tcW w:w="8642" w:type="dxa"/>
          </w:tcPr>
          <w:p w14:paraId="3CCFD8F8" w14:textId="77777777" w:rsidR="00482232" w:rsidRPr="00482232" w:rsidRDefault="00482232" w:rsidP="00482232">
            <w:pPr>
              <w:widowControl w:val="0"/>
              <w:ind w:left="0" w:firstLine="0"/>
            </w:pPr>
            <w:r w:rsidRPr="00482232">
              <w:t>Never</w:t>
            </w:r>
          </w:p>
        </w:tc>
        <w:tc>
          <w:tcPr>
            <w:tcW w:w="374" w:type="dxa"/>
          </w:tcPr>
          <w:p w14:paraId="0CC37B43" w14:textId="77777777" w:rsidR="00482232" w:rsidRPr="00482232" w:rsidRDefault="00482232" w:rsidP="00482232">
            <w:pPr>
              <w:widowControl w:val="0"/>
              <w:ind w:left="0" w:firstLine="0"/>
            </w:pPr>
          </w:p>
        </w:tc>
      </w:tr>
      <w:tr w:rsidR="00482232" w:rsidRPr="00482232" w14:paraId="54821392" w14:textId="77777777" w:rsidTr="008D6696">
        <w:tc>
          <w:tcPr>
            <w:tcW w:w="8642" w:type="dxa"/>
          </w:tcPr>
          <w:p w14:paraId="6FA79582" w14:textId="77777777" w:rsidR="00482232" w:rsidRPr="00482232" w:rsidRDefault="00482232" w:rsidP="00482232">
            <w:pPr>
              <w:widowControl w:val="0"/>
              <w:ind w:left="0" w:firstLine="0"/>
            </w:pPr>
            <w:r w:rsidRPr="00482232">
              <w:t>Occasionally</w:t>
            </w:r>
          </w:p>
        </w:tc>
        <w:tc>
          <w:tcPr>
            <w:tcW w:w="374" w:type="dxa"/>
          </w:tcPr>
          <w:p w14:paraId="0B1F8D72" w14:textId="77777777" w:rsidR="00482232" w:rsidRPr="00482232" w:rsidRDefault="00482232" w:rsidP="00482232">
            <w:pPr>
              <w:widowControl w:val="0"/>
              <w:ind w:left="0" w:firstLine="0"/>
            </w:pPr>
          </w:p>
        </w:tc>
      </w:tr>
      <w:tr w:rsidR="00482232" w:rsidRPr="00482232" w14:paraId="577754E8" w14:textId="77777777" w:rsidTr="008D6696">
        <w:tc>
          <w:tcPr>
            <w:tcW w:w="8642" w:type="dxa"/>
          </w:tcPr>
          <w:p w14:paraId="1D35BAFB" w14:textId="77777777" w:rsidR="00482232" w:rsidRPr="00482232" w:rsidRDefault="00482232" w:rsidP="00482232">
            <w:pPr>
              <w:widowControl w:val="0"/>
              <w:ind w:left="0" w:firstLine="0"/>
            </w:pPr>
            <w:r w:rsidRPr="00482232">
              <w:t>Frequently</w:t>
            </w:r>
          </w:p>
        </w:tc>
        <w:tc>
          <w:tcPr>
            <w:tcW w:w="374" w:type="dxa"/>
          </w:tcPr>
          <w:p w14:paraId="3152FB16" w14:textId="77777777" w:rsidR="00482232" w:rsidRPr="00482232" w:rsidRDefault="00482232" w:rsidP="00482232">
            <w:pPr>
              <w:widowControl w:val="0"/>
              <w:ind w:left="0" w:firstLine="0"/>
            </w:pPr>
          </w:p>
        </w:tc>
      </w:tr>
      <w:tr w:rsidR="00482232" w:rsidRPr="00482232" w14:paraId="30A39BF7" w14:textId="77777777" w:rsidTr="008D6696">
        <w:tc>
          <w:tcPr>
            <w:tcW w:w="8642" w:type="dxa"/>
          </w:tcPr>
          <w:p w14:paraId="180120ED" w14:textId="77777777" w:rsidR="00482232" w:rsidRPr="00482232" w:rsidRDefault="00482232" w:rsidP="00482232">
            <w:pPr>
              <w:widowControl w:val="0"/>
              <w:ind w:left="0" w:firstLine="0"/>
            </w:pPr>
            <w:r w:rsidRPr="00482232">
              <w:t>Constantly</w:t>
            </w:r>
          </w:p>
        </w:tc>
        <w:tc>
          <w:tcPr>
            <w:tcW w:w="374" w:type="dxa"/>
          </w:tcPr>
          <w:p w14:paraId="7E58D300" w14:textId="77777777" w:rsidR="00482232" w:rsidRPr="00482232" w:rsidRDefault="00482232" w:rsidP="00482232">
            <w:pPr>
              <w:widowControl w:val="0"/>
              <w:ind w:left="0" w:firstLine="0"/>
            </w:pPr>
          </w:p>
        </w:tc>
      </w:tr>
    </w:tbl>
    <w:p w14:paraId="0FA31B0A"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4"/>
        <w:gridCol w:w="364"/>
      </w:tblGrid>
      <w:tr w:rsidR="00482232" w:rsidRPr="00482232" w14:paraId="636B8B17" w14:textId="77777777" w:rsidTr="008D6696">
        <w:tc>
          <w:tcPr>
            <w:tcW w:w="9016" w:type="dxa"/>
            <w:gridSpan w:val="2"/>
          </w:tcPr>
          <w:p w14:paraId="7F510CF8" w14:textId="77777777" w:rsidR="00482232" w:rsidRPr="00482232" w:rsidRDefault="00482232" w:rsidP="00482232">
            <w:pPr>
              <w:widowControl w:val="0"/>
              <w:numPr>
                <w:ilvl w:val="0"/>
                <w:numId w:val="17"/>
              </w:numPr>
              <w:spacing w:after="200"/>
              <w:rPr>
                <w:b/>
                <w:bCs/>
              </w:rPr>
            </w:pPr>
            <w:r w:rsidRPr="00482232">
              <w:rPr>
                <w:b/>
                <w:bCs/>
              </w:rPr>
              <w:t>Do you have clear targets set for your work in terms of the volume of work to be completed in a specified time period?</w:t>
            </w:r>
          </w:p>
        </w:tc>
      </w:tr>
      <w:tr w:rsidR="00482232" w:rsidRPr="00482232" w14:paraId="4A30B1F4" w14:textId="77777777" w:rsidTr="008D6696">
        <w:trPr>
          <w:trHeight w:val="426"/>
        </w:trPr>
        <w:tc>
          <w:tcPr>
            <w:tcW w:w="8642" w:type="dxa"/>
          </w:tcPr>
          <w:p w14:paraId="2FC3DB15" w14:textId="77777777" w:rsidR="00482232" w:rsidRPr="00482232" w:rsidRDefault="00482232" w:rsidP="00482232">
            <w:pPr>
              <w:widowControl w:val="0"/>
              <w:ind w:left="0" w:firstLine="0"/>
            </w:pPr>
            <w:r w:rsidRPr="00482232">
              <w:t xml:space="preserve">Yes </w:t>
            </w:r>
          </w:p>
        </w:tc>
        <w:tc>
          <w:tcPr>
            <w:tcW w:w="374" w:type="dxa"/>
          </w:tcPr>
          <w:p w14:paraId="07B8736C" w14:textId="77777777" w:rsidR="00482232" w:rsidRPr="00482232" w:rsidRDefault="00482232" w:rsidP="00482232">
            <w:pPr>
              <w:widowControl w:val="0"/>
              <w:ind w:left="0" w:firstLine="0"/>
            </w:pPr>
          </w:p>
        </w:tc>
      </w:tr>
      <w:tr w:rsidR="00482232" w:rsidRPr="00482232" w14:paraId="21833276" w14:textId="77777777" w:rsidTr="008D6696">
        <w:tc>
          <w:tcPr>
            <w:tcW w:w="8642" w:type="dxa"/>
          </w:tcPr>
          <w:p w14:paraId="4927AE90" w14:textId="77777777" w:rsidR="00482232" w:rsidRPr="00482232" w:rsidRDefault="00482232" w:rsidP="00482232">
            <w:pPr>
              <w:widowControl w:val="0"/>
              <w:ind w:left="0" w:firstLine="0"/>
            </w:pPr>
            <w:r w:rsidRPr="00482232">
              <w:t>No</w:t>
            </w:r>
          </w:p>
        </w:tc>
        <w:tc>
          <w:tcPr>
            <w:tcW w:w="374" w:type="dxa"/>
            <w:tcBorders>
              <w:bottom w:val="single" w:sz="4" w:space="0" w:color="auto"/>
            </w:tcBorders>
          </w:tcPr>
          <w:p w14:paraId="1260AAC0" w14:textId="77777777" w:rsidR="00482232" w:rsidRPr="00482232" w:rsidRDefault="00482232" w:rsidP="00482232">
            <w:pPr>
              <w:widowControl w:val="0"/>
              <w:ind w:left="0" w:firstLine="0"/>
            </w:pPr>
          </w:p>
        </w:tc>
      </w:tr>
      <w:tr w:rsidR="00482232" w:rsidRPr="00482232" w14:paraId="280AAD85" w14:textId="77777777" w:rsidTr="008D6696">
        <w:tc>
          <w:tcPr>
            <w:tcW w:w="8642" w:type="dxa"/>
            <w:tcBorders>
              <w:right w:val="nil"/>
            </w:tcBorders>
          </w:tcPr>
          <w:p w14:paraId="4133A0E0" w14:textId="77777777" w:rsidR="00482232" w:rsidRPr="00482232" w:rsidRDefault="00482232" w:rsidP="00482232">
            <w:pPr>
              <w:widowControl w:val="0"/>
              <w:ind w:left="0" w:firstLine="0"/>
              <w:rPr>
                <w:b/>
                <w:bCs/>
                <w:i/>
                <w:iCs/>
                <w:color w:val="385623" w:themeColor="accent6" w:themeShade="80"/>
              </w:rPr>
            </w:pPr>
            <w:r w:rsidRPr="00482232">
              <w:t xml:space="preserve">If yes, please state the target </w:t>
            </w:r>
            <w:r w:rsidRPr="00482232">
              <w:rPr>
                <w:b/>
                <w:bCs/>
                <w:i/>
                <w:iCs/>
                <w:color w:val="385623" w:themeColor="accent6" w:themeShade="80"/>
              </w:rPr>
              <w:t>[amend or delete this as relevant to your workplace]</w:t>
            </w:r>
          </w:p>
          <w:p w14:paraId="74AF7A34" w14:textId="77777777" w:rsidR="00482232" w:rsidRPr="00482232" w:rsidRDefault="00482232" w:rsidP="00482232">
            <w:pPr>
              <w:widowControl w:val="0"/>
              <w:ind w:left="0" w:firstLine="0"/>
              <w:rPr>
                <w:b/>
                <w:bCs/>
                <w:i/>
                <w:iCs/>
                <w:color w:val="385623" w:themeColor="accent6" w:themeShade="80"/>
              </w:rPr>
            </w:pPr>
          </w:p>
          <w:p w14:paraId="0AF00C03" w14:textId="77777777" w:rsidR="00482232" w:rsidRPr="00482232" w:rsidRDefault="00482232" w:rsidP="00482232">
            <w:pPr>
              <w:widowControl w:val="0"/>
              <w:ind w:left="0" w:firstLine="0"/>
              <w:rPr>
                <w:i/>
                <w:iCs/>
              </w:rPr>
            </w:pPr>
          </w:p>
        </w:tc>
        <w:tc>
          <w:tcPr>
            <w:tcW w:w="374" w:type="dxa"/>
            <w:tcBorders>
              <w:left w:val="nil"/>
            </w:tcBorders>
          </w:tcPr>
          <w:p w14:paraId="360990F4" w14:textId="77777777" w:rsidR="00482232" w:rsidRPr="00482232" w:rsidRDefault="00482232" w:rsidP="00482232">
            <w:pPr>
              <w:widowControl w:val="0"/>
              <w:ind w:left="0" w:firstLine="0"/>
            </w:pPr>
          </w:p>
        </w:tc>
      </w:tr>
      <w:tr w:rsidR="00482232" w:rsidRPr="00482232" w14:paraId="351D375D" w14:textId="77777777" w:rsidTr="008D6696">
        <w:tc>
          <w:tcPr>
            <w:tcW w:w="9016" w:type="dxa"/>
            <w:gridSpan w:val="2"/>
          </w:tcPr>
          <w:p w14:paraId="3CAF88BB" w14:textId="77777777" w:rsidR="00482232" w:rsidRPr="00482232" w:rsidRDefault="00482232" w:rsidP="00482232">
            <w:pPr>
              <w:widowControl w:val="0"/>
              <w:numPr>
                <w:ilvl w:val="0"/>
                <w:numId w:val="17"/>
              </w:numPr>
              <w:spacing w:after="200"/>
              <w:rPr>
                <w:b/>
                <w:bCs/>
              </w:rPr>
            </w:pPr>
            <w:r w:rsidRPr="00482232">
              <w:rPr>
                <w:b/>
                <w:bCs/>
              </w:rPr>
              <w:lastRenderedPageBreak/>
              <w:t>If you do have targets set, how have they changed over the last year?</w:t>
            </w:r>
          </w:p>
        </w:tc>
      </w:tr>
      <w:tr w:rsidR="00482232" w:rsidRPr="00482232" w14:paraId="5DBBB60F" w14:textId="77777777" w:rsidTr="008D6696">
        <w:trPr>
          <w:trHeight w:val="426"/>
        </w:trPr>
        <w:tc>
          <w:tcPr>
            <w:tcW w:w="8642" w:type="dxa"/>
          </w:tcPr>
          <w:p w14:paraId="3CE1C4ED" w14:textId="77777777" w:rsidR="00482232" w:rsidRPr="00482232" w:rsidRDefault="00482232" w:rsidP="00482232">
            <w:pPr>
              <w:widowControl w:val="0"/>
              <w:ind w:left="0" w:firstLine="0"/>
            </w:pPr>
            <w:r w:rsidRPr="00482232">
              <w:t>Increased</w:t>
            </w:r>
          </w:p>
        </w:tc>
        <w:tc>
          <w:tcPr>
            <w:tcW w:w="374" w:type="dxa"/>
          </w:tcPr>
          <w:p w14:paraId="3C4C7F48" w14:textId="77777777" w:rsidR="00482232" w:rsidRPr="00482232" w:rsidRDefault="00482232" w:rsidP="00482232">
            <w:pPr>
              <w:widowControl w:val="0"/>
              <w:ind w:left="0" w:firstLine="0"/>
            </w:pPr>
          </w:p>
        </w:tc>
      </w:tr>
      <w:tr w:rsidR="00482232" w:rsidRPr="00482232" w14:paraId="6D1D88C1" w14:textId="77777777" w:rsidTr="008D6696">
        <w:tc>
          <w:tcPr>
            <w:tcW w:w="8642" w:type="dxa"/>
          </w:tcPr>
          <w:p w14:paraId="0544538A" w14:textId="77777777" w:rsidR="00482232" w:rsidRPr="00482232" w:rsidRDefault="00482232" w:rsidP="00482232">
            <w:pPr>
              <w:widowControl w:val="0"/>
              <w:ind w:left="0" w:firstLine="0"/>
            </w:pPr>
            <w:r w:rsidRPr="00482232">
              <w:t>Decreased</w:t>
            </w:r>
          </w:p>
        </w:tc>
        <w:tc>
          <w:tcPr>
            <w:tcW w:w="374" w:type="dxa"/>
          </w:tcPr>
          <w:p w14:paraId="294592CD" w14:textId="77777777" w:rsidR="00482232" w:rsidRPr="00482232" w:rsidRDefault="00482232" w:rsidP="00482232">
            <w:pPr>
              <w:widowControl w:val="0"/>
              <w:ind w:left="0" w:firstLine="0"/>
            </w:pPr>
          </w:p>
        </w:tc>
      </w:tr>
      <w:tr w:rsidR="00482232" w:rsidRPr="00482232" w14:paraId="5304E41C" w14:textId="77777777" w:rsidTr="008D6696">
        <w:tc>
          <w:tcPr>
            <w:tcW w:w="8642" w:type="dxa"/>
          </w:tcPr>
          <w:p w14:paraId="21143C7E" w14:textId="77777777" w:rsidR="00482232" w:rsidRPr="00482232" w:rsidRDefault="00482232" w:rsidP="00482232">
            <w:pPr>
              <w:widowControl w:val="0"/>
              <w:ind w:left="0" w:firstLine="0"/>
            </w:pPr>
            <w:r w:rsidRPr="00482232">
              <w:t>Remained the same</w:t>
            </w:r>
          </w:p>
        </w:tc>
        <w:tc>
          <w:tcPr>
            <w:tcW w:w="374" w:type="dxa"/>
          </w:tcPr>
          <w:p w14:paraId="2061624D" w14:textId="77777777" w:rsidR="00482232" w:rsidRPr="00482232" w:rsidRDefault="00482232" w:rsidP="00482232">
            <w:pPr>
              <w:widowControl w:val="0"/>
              <w:ind w:left="0" w:firstLine="0"/>
            </w:pPr>
          </w:p>
        </w:tc>
      </w:tr>
    </w:tbl>
    <w:p w14:paraId="7DAFF297"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5"/>
        <w:gridCol w:w="363"/>
      </w:tblGrid>
      <w:tr w:rsidR="00482232" w:rsidRPr="00482232" w14:paraId="62C13B43" w14:textId="77777777" w:rsidTr="008D6696">
        <w:tc>
          <w:tcPr>
            <w:tcW w:w="9016" w:type="dxa"/>
            <w:gridSpan w:val="2"/>
          </w:tcPr>
          <w:p w14:paraId="61FA84B0" w14:textId="77777777" w:rsidR="00482232" w:rsidRPr="00482232" w:rsidRDefault="00482232" w:rsidP="00482232">
            <w:pPr>
              <w:widowControl w:val="0"/>
              <w:numPr>
                <w:ilvl w:val="0"/>
                <w:numId w:val="17"/>
              </w:numPr>
              <w:spacing w:after="200"/>
              <w:rPr>
                <w:b/>
                <w:bCs/>
              </w:rPr>
            </w:pPr>
            <w:r w:rsidRPr="00482232">
              <w:rPr>
                <w:b/>
                <w:bCs/>
              </w:rPr>
              <w:t>How frequently do you experience staff shortages in your workplace?</w:t>
            </w:r>
          </w:p>
        </w:tc>
      </w:tr>
      <w:tr w:rsidR="00482232" w:rsidRPr="00482232" w14:paraId="1063FCFD" w14:textId="77777777" w:rsidTr="008D6696">
        <w:trPr>
          <w:trHeight w:val="426"/>
        </w:trPr>
        <w:tc>
          <w:tcPr>
            <w:tcW w:w="8642" w:type="dxa"/>
          </w:tcPr>
          <w:p w14:paraId="2A0B65B0" w14:textId="77777777" w:rsidR="00482232" w:rsidRPr="00482232" w:rsidRDefault="00482232" w:rsidP="00482232">
            <w:pPr>
              <w:widowControl w:val="0"/>
              <w:ind w:left="0" w:firstLine="0"/>
            </w:pPr>
            <w:r w:rsidRPr="00482232">
              <w:t>Never</w:t>
            </w:r>
          </w:p>
        </w:tc>
        <w:tc>
          <w:tcPr>
            <w:tcW w:w="374" w:type="dxa"/>
          </w:tcPr>
          <w:p w14:paraId="1248DD71" w14:textId="77777777" w:rsidR="00482232" w:rsidRPr="00482232" w:rsidRDefault="00482232" w:rsidP="00482232">
            <w:pPr>
              <w:widowControl w:val="0"/>
              <w:ind w:left="0" w:firstLine="0"/>
            </w:pPr>
          </w:p>
        </w:tc>
      </w:tr>
      <w:tr w:rsidR="00482232" w:rsidRPr="00482232" w14:paraId="2CDC4C7C" w14:textId="77777777" w:rsidTr="008D6696">
        <w:tc>
          <w:tcPr>
            <w:tcW w:w="8642" w:type="dxa"/>
          </w:tcPr>
          <w:p w14:paraId="66ED2D94" w14:textId="77777777" w:rsidR="00482232" w:rsidRPr="00482232" w:rsidRDefault="00482232" w:rsidP="00482232">
            <w:pPr>
              <w:widowControl w:val="0"/>
              <w:ind w:left="0" w:firstLine="0"/>
            </w:pPr>
            <w:r w:rsidRPr="00482232">
              <w:t>Occasionally</w:t>
            </w:r>
          </w:p>
        </w:tc>
        <w:tc>
          <w:tcPr>
            <w:tcW w:w="374" w:type="dxa"/>
          </w:tcPr>
          <w:p w14:paraId="33FA8565" w14:textId="77777777" w:rsidR="00482232" w:rsidRPr="00482232" w:rsidRDefault="00482232" w:rsidP="00482232">
            <w:pPr>
              <w:widowControl w:val="0"/>
              <w:ind w:left="0" w:firstLine="0"/>
            </w:pPr>
          </w:p>
        </w:tc>
      </w:tr>
      <w:tr w:rsidR="00482232" w:rsidRPr="00482232" w14:paraId="6BF89C6A" w14:textId="77777777" w:rsidTr="008D6696">
        <w:tc>
          <w:tcPr>
            <w:tcW w:w="8642" w:type="dxa"/>
          </w:tcPr>
          <w:p w14:paraId="1A6EEDE4" w14:textId="77777777" w:rsidR="00482232" w:rsidRPr="00482232" w:rsidRDefault="00482232" w:rsidP="00482232">
            <w:pPr>
              <w:widowControl w:val="0"/>
              <w:ind w:left="0" w:firstLine="0"/>
            </w:pPr>
            <w:r w:rsidRPr="00482232">
              <w:t>Frequently</w:t>
            </w:r>
          </w:p>
        </w:tc>
        <w:tc>
          <w:tcPr>
            <w:tcW w:w="374" w:type="dxa"/>
          </w:tcPr>
          <w:p w14:paraId="2CA90A30" w14:textId="77777777" w:rsidR="00482232" w:rsidRPr="00482232" w:rsidRDefault="00482232" w:rsidP="00482232">
            <w:pPr>
              <w:widowControl w:val="0"/>
              <w:ind w:left="0" w:firstLine="0"/>
            </w:pPr>
          </w:p>
        </w:tc>
      </w:tr>
      <w:tr w:rsidR="00482232" w:rsidRPr="00482232" w14:paraId="78DD783B" w14:textId="77777777" w:rsidTr="008D6696">
        <w:tc>
          <w:tcPr>
            <w:tcW w:w="8642" w:type="dxa"/>
          </w:tcPr>
          <w:p w14:paraId="3B958B90" w14:textId="77777777" w:rsidR="00482232" w:rsidRPr="00482232" w:rsidRDefault="00482232" w:rsidP="00482232">
            <w:pPr>
              <w:widowControl w:val="0"/>
              <w:ind w:left="0" w:firstLine="0"/>
            </w:pPr>
            <w:r w:rsidRPr="00482232">
              <w:t>Constantly</w:t>
            </w:r>
          </w:p>
        </w:tc>
        <w:tc>
          <w:tcPr>
            <w:tcW w:w="374" w:type="dxa"/>
          </w:tcPr>
          <w:p w14:paraId="7317F34B" w14:textId="77777777" w:rsidR="00482232" w:rsidRPr="00482232" w:rsidRDefault="00482232" w:rsidP="00482232">
            <w:pPr>
              <w:widowControl w:val="0"/>
              <w:ind w:left="0" w:firstLine="0"/>
            </w:pPr>
          </w:p>
        </w:tc>
      </w:tr>
    </w:tbl>
    <w:p w14:paraId="635A7687"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5"/>
        <w:gridCol w:w="363"/>
      </w:tblGrid>
      <w:tr w:rsidR="00482232" w:rsidRPr="00482232" w14:paraId="372F78AB" w14:textId="77777777" w:rsidTr="008D6696">
        <w:tc>
          <w:tcPr>
            <w:tcW w:w="9016" w:type="dxa"/>
            <w:gridSpan w:val="2"/>
          </w:tcPr>
          <w:p w14:paraId="20820611" w14:textId="77777777" w:rsidR="00482232" w:rsidRPr="00482232" w:rsidRDefault="00482232" w:rsidP="00482232">
            <w:pPr>
              <w:widowControl w:val="0"/>
              <w:numPr>
                <w:ilvl w:val="0"/>
                <w:numId w:val="17"/>
              </w:numPr>
              <w:spacing w:after="200"/>
              <w:rPr>
                <w:b/>
                <w:bCs/>
              </w:rPr>
            </w:pPr>
            <w:r w:rsidRPr="00482232">
              <w:rPr>
                <w:b/>
                <w:bCs/>
              </w:rPr>
              <w:t>Do you regularly review your workload with your manager?</w:t>
            </w:r>
          </w:p>
        </w:tc>
      </w:tr>
      <w:tr w:rsidR="00482232" w:rsidRPr="00482232" w14:paraId="113BE5AC" w14:textId="77777777" w:rsidTr="008D6696">
        <w:trPr>
          <w:trHeight w:val="426"/>
        </w:trPr>
        <w:tc>
          <w:tcPr>
            <w:tcW w:w="8642" w:type="dxa"/>
          </w:tcPr>
          <w:p w14:paraId="3334FE54" w14:textId="77777777" w:rsidR="00482232" w:rsidRPr="00482232" w:rsidRDefault="00482232" w:rsidP="00482232">
            <w:pPr>
              <w:widowControl w:val="0"/>
              <w:ind w:left="0" w:firstLine="0"/>
            </w:pPr>
            <w:r w:rsidRPr="00482232">
              <w:t>Never</w:t>
            </w:r>
          </w:p>
        </w:tc>
        <w:tc>
          <w:tcPr>
            <w:tcW w:w="374" w:type="dxa"/>
          </w:tcPr>
          <w:p w14:paraId="130DBDED" w14:textId="77777777" w:rsidR="00482232" w:rsidRPr="00482232" w:rsidRDefault="00482232" w:rsidP="00482232">
            <w:pPr>
              <w:widowControl w:val="0"/>
              <w:ind w:left="0" w:firstLine="0"/>
            </w:pPr>
          </w:p>
        </w:tc>
      </w:tr>
      <w:tr w:rsidR="00482232" w:rsidRPr="00482232" w14:paraId="5139C442" w14:textId="77777777" w:rsidTr="008D6696">
        <w:tc>
          <w:tcPr>
            <w:tcW w:w="8642" w:type="dxa"/>
          </w:tcPr>
          <w:p w14:paraId="41E6B048" w14:textId="77777777" w:rsidR="00482232" w:rsidRPr="00482232" w:rsidRDefault="00482232" w:rsidP="00482232">
            <w:pPr>
              <w:widowControl w:val="0"/>
              <w:ind w:left="0" w:firstLine="0"/>
            </w:pPr>
            <w:r w:rsidRPr="00482232">
              <w:t>Occasionally</w:t>
            </w:r>
          </w:p>
        </w:tc>
        <w:tc>
          <w:tcPr>
            <w:tcW w:w="374" w:type="dxa"/>
          </w:tcPr>
          <w:p w14:paraId="4A0587DB" w14:textId="77777777" w:rsidR="00482232" w:rsidRPr="00482232" w:rsidRDefault="00482232" w:rsidP="00482232">
            <w:pPr>
              <w:widowControl w:val="0"/>
              <w:ind w:left="0" w:firstLine="0"/>
            </w:pPr>
          </w:p>
        </w:tc>
      </w:tr>
      <w:tr w:rsidR="00482232" w:rsidRPr="00482232" w14:paraId="0305711C" w14:textId="77777777" w:rsidTr="008D6696">
        <w:tc>
          <w:tcPr>
            <w:tcW w:w="8642" w:type="dxa"/>
          </w:tcPr>
          <w:p w14:paraId="302B00CD" w14:textId="77777777" w:rsidR="00482232" w:rsidRPr="00482232" w:rsidRDefault="00482232" w:rsidP="00482232">
            <w:pPr>
              <w:widowControl w:val="0"/>
              <w:ind w:left="0" w:firstLine="0"/>
            </w:pPr>
            <w:r w:rsidRPr="00482232">
              <w:t>Regularly</w:t>
            </w:r>
          </w:p>
        </w:tc>
        <w:tc>
          <w:tcPr>
            <w:tcW w:w="374" w:type="dxa"/>
          </w:tcPr>
          <w:p w14:paraId="7CCA96BB" w14:textId="77777777" w:rsidR="00482232" w:rsidRPr="00482232" w:rsidRDefault="00482232" w:rsidP="00482232">
            <w:pPr>
              <w:widowControl w:val="0"/>
              <w:ind w:left="0" w:firstLine="0"/>
            </w:pPr>
          </w:p>
        </w:tc>
      </w:tr>
    </w:tbl>
    <w:p w14:paraId="02D0E550"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4"/>
        <w:gridCol w:w="364"/>
      </w:tblGrid>
      <w:tr w:rsidR="00482232" w:rsidRPr="00482232" w14:paraId="69EC15AB" w14:textId="77777777" w:rsidTr="008D6696">
        <w:tc>
          <w:tcPr>
            <w:tcW w:w="9016" w:type="dxa"/>
            <w:gridSpan w:val="2"/>
          </w:tcPr>
          <w:p w14:paraId="22F9F300" w14:textId="77777777" w:rsidR="00482232" w:rsidRPr="00482232" w:rsidRDefault="00482232" w:rsidP="00482232">
            <w:pPr>
              <w:widowControl w:val="0"/>
              <w:numPr>
                <w:ilvl w:val="0"/>
                <w:numId w:val="17"/>
              </w:numPr>
              <w:spacing w:after="200"/>
              <w:rPr>
                <w:b/>
                <w:bCs/>
              </w:rPr>
            </w:pPr>
            <w:r w:rsidRPr="00482232">
              <w:rPr>
                <w:b/>
                <w:bCs/>
              </w:rPr>
              <w:t xml:space="preserve">What income band are you in? </w:t>
            </w:r>
            <w:r w:rsidRPr="00482232">
              <w:rPr>
                <w:b/>
                <w:bCs/>
                <w:i/>
                <w:iCs/>
                <w:color w:val="385623" w:themeColor="accent6" w:themeShade="80"/>
              </w:rPr>
              <w:t>[amend income bands as appropriate for your workplace – you may wish to use grades instead of income levels.  This is to show if certain types of work suffer from pressurised workloads, perhaps front-line workers as opposed to managers for example.]</w:t>
            </w:r>
          </w:p>
        </w:tc>
      </w:tr>
      <w:tr w:rsidR="00482232" w:rsidRPr="00482232" w14:paraId="1E5A30B9" w14:textId="77777777" w:rsidTr="008D6696">
        <w:trPr>
          <w:trHeight w:val="426"/>
        </w:trPr>
        <w:tc>
          <w:tcPr>
            <w:tcW w:w="8642" w:type="dxa"/>
          </w:tcPr>
          <w:p w14:paraId="21082F0B" w14:textId="77777777" w:rsidR="00482232" w:rsidRPr="00482232" w:rsidRDefault="00482232" w:rsidP="00482232">
            <w:pPr>
              <w:widowControl w:val="0"/>
              <w:ind w:left="0" w:firstLine="0"/>
            </w:pPr>
            <w:r w:rsidRPr="00482232">
              <w:t xml:space="preserve">Under £10,000 </w:t>
            </w:r>
          </w:p>
        </w:tc>
        <w:tc>
          <w:tcPr>
            <w:tcW w:w="374" w:type="dxa"/>
          </w:tcPr>
          <w:p w14:paraId="52017E61" w14:textId="77777777" w:rsidR="00482232" w:rsidRPr="00482232" w:rsidRDefault="00482232" w:rsidP="00482232">
            <w:pPr>
              <w:widowControl w:val="0"/>
              <w:ind w:left="0" w:firstLine="0"/>
            </w:pPr>
          </w:p>
        </w:tc>
      </w:tr>
      <w:tr w:rsidR="00482232" w:rsidRPr="00482232" w14:paraId="79EB9DAB" w14:textId="77777777" w:rsidTr="008D6696">
        <w:tc>
          <w:tcPr>
            <w:tcW w:w="8642" w:type="dxa"/>
          </w:tcPr>
          <w:p w14:paraId="050BE8C0" w14:textId="77777777" w:rsidR="00482232" w:rsidRPr="00482232" w:rsidRDefault="00482232" w:rsidP="00482232">
            <w:pPr>
              <w:widowControl w:val="0"/>
              <w:ind w:left="0" w:firstLine="0"/>
            </w:pPr>
            <w:r w:rsidRPr="00482232">
              <w:t>Between £10,000 and £19,999</w:t>
            </w:r>
          </w:p>
        </w:tc>
        <w:tc>
          <w:tcPr>
            <w:tcW w:w="374" w:type="dxa"/>
          </w:tcPr>
          <w:p w14:paraId="34ECC26D" w14:textId="77777777" w:rsidR="00482232" w:rsidRPr="00482232" w:rsidRDefault="00482232" w:rsidP="00482232">
            <w:pPr>
              <w:widowControl w:val="0"/>
              <w:ind w:left="0" w:firstLine="0"/>
            </w:pPr>
          </w:p>
        </w:tc>
      </w:tr>
      <w:tr w:rsidR="00482232" w:rsidRPr="00482232" w14:paraId="35ACBAD3" w14:textId="77777777" w:rsidTr="008D6696">
        <w:tc>
          <w:tcPr>
            <w:tcW w:w="8642" w:type="dxa"/>
          </w:tcPr>
          <w:p w14:paraId="5F0CB3A9" w14:textId="77777777" w:rsidR="00482232" w:rsidRPr="00482232" w:rsidRDefault="00482232" w:rsidP="00482232">
            <w:pPr>
              <w:widowControl w:val="0"/>
              <w:ind w:left="0" w:firstLine="0"/>
            </w:pPr>
            <w:r w:rsidRPr="00482232">
              <w:t>Between £20,000 and £39,999</w:t>
            </w:r>
          </w:p>
        </w:tc>
        <w:tc>
          <w:tcPr>
            <w:tcW w:w="374" w:type="dxa"/>
          </w:tcPr>
          <w:p w14:paraId="0555550E" w14:textId="77777777" w:rsidR="00482232" w:rsidRPr="00482232" w:rsidRDefault="00482232" w:rsidP="00482232">
            <w:pPr>
              <w:widowControl w:val="0"/>
              <w:ind w:left="0" w:firstLine="0"/>
            </w:pPr>
          </w:p>
        </w:tc>
      </w:tr>
      <w:tr w:rsidR="00482232" w:rsidRPr="00482232" w14:paraId="5F98934D" w14:textId="77777777" w:rsidTr="008D6696">
        <w:tc>
          <w:tcPr>
            <w:tcW w:w="8642" w:type="dxa"/>
          </w:tcPr>
          <w:p w14:paraId="3E880818" w14:textId="77777777" w:rsidR="00482232" w:rsidRPr="00482232" w:rsidRDefault="00482232" w:rsidP="00482232">
            <w:pPr>
              <w:widowControl w:val="0"/>
              <w:ind w:left="0" w:firstLine="0"/>
            </w:pPr>
            <w:r w:rsidRPr="00482232">
              <w:t>£40,000 or over</w:t>
            </w:r>
          </w:p>
        </w:tc>
        <w:tc>
          <w:tcPr>
            <w:tcW w:w="374" w:type="dxa"/>
          </w:tcPr>
          <w:p w14:paraId="03AB5996" w14:textId="77777777" w:rsidR="00482232" w:rsidRPr="00482232" w:rsidRDefault="00482232" w:rsidP="00482232">
            <w:pPr>
              <w:widowControl w:val="0"/>
              <w:ind w:left="0" w:firstLine="0"/>
            </w:pPr>
          </w:p>
        </w:tc>
      </w:tr>
    </w:tbl>
    <w:p w14:paraId="7B57D992" w14:textId="77777777" w:rsidR="00482232" w:rsidRPr="00482232" w:rsidRDefault="00482232" w:rsidP="00482232">
      <w:pPr>
        <w:widowControl w:val="0"/>
        <w:ind w:left="0" w:firstLine="0"/>
      </w:pPr>
    </w:p>
    <w:tbl>
      <w:tblPr>
        <w:tblStyle w:val="TableGrid"/>
        <w:tblW w:w="0" w:type="auto"/>
        <w:tblLook w:val="04A0" w:firstRow="1" w:lastRow="0" w:firstColumn="1" w:lastColumn="0" w:noHBand="0" w:noVBand="1"/>
      </w:tblPr>
      <w:tblGrid>
        <w:gridCol w:w="8125"/>
        <w:gridCol w:w="363"/>
      </w:tblGrid>
      <w:tr w:rsidR="00482232" w:rsidRPr="00482232" w14:paraId="3BDDD6B9" w14:textId="77777777" w:rsidTr="008D6696">
        <w:tc>
          <w:tcPr>
            <w:tcW w:w="9016" w:type="dxa"/>
            <w:gridSpan w:val="2"/>
          </w:tcPr>
          <w:p w14:paraId="7442A5C1" w14:textId="77777777" w:rsidR="00482232" w:rsidRPr="00482232" w:rsidRDefault="00482232" w:rsidP="00482232">
            <w:pPr>
              <w:widowControl w:val="0"/>
              <w:numPr>
                <w:ilvl w:val="0"/>
                <w:numId w:val="17"/>
              </w:numPr>
              <w:spacing w:after="200"/>
              <w:rPr>
                <w:b/>
                <w:bCs/>
              </w:rPr>
            </w:pPr>
            <w:r w:rsidRPr="00482232">
              <w:rPr>
                <w:b/>
                <w:bCs/>
              </w:rPr>
              <w:t xml:space="preserve">In which department do you work? </w:t>
            </w:r>
          </w:p>
        </w:tc>
      </w:tr>
      <w:tr w:rsidR="00482232" w:rsidRPr="00482232" w14:paraId="5837AE3A" w14:textId="77777777" w:rsidTr="008D6696">
        <w:trPr>
          <w:trHeight w:val="426"/>
        </w:trPr>
        <w:tc>
          <w:tcPr>
            <w:tcW w:w="8642" w:type="dxa"/>
          </w:tcPr>
          <w:p w14:paraId="4883498E" w14:textId="77777777" w:rsidR="00482232" w:rsidRPr="00482232" w:rsidRDefault="00482232" w:rsidP="00482232">
            <w:pPr>
              <w:widowControl w:val="0"/>
              <w:ind w:left="0" w:firstLine="0"/>
              <w:rPr>
                <w:b/>
                <w:bCs/>
                <w:i/>
                <w:iCs/>
              </w:rPr>
            </w:pPr>
            <w:r w:rsidRPr="00482232">
              <w:rPr>
                <w:b/>
                <w:bCs/>
                <w:i/>
                <w:iCs/>
                <w:color w:val="385623" w:themeColor="accent6" w:themeShade="80"/>
              </w:rPr>
              <w:t>[Set out list of appropriate departments as options to choose from]</w:t>
            </w:r>
          </w:p>
        </w:tc>
        <w:tc>
          <w:tcPr>
            <w:tcW w:w="374" w:type="dxa"/>
          </w:tcPr>
          <w:p w14:paraId="6FA997F6" w14:textId="77777777" w:rsidR="00482232" w:rsidRPr="00482232" w:rsidRDefault="00482232" w:rsidP="00482232">
            <w:pPr>
              <w:widowControl w:val="0"/>
              <w:ind w:left="0" w:firstLine="0"/>
              <w:rPr>
                <w:b/>
                <w:bCs/>
                <w:i/>
                <w:iCs/>
              </w:rPr>
            </w:pPr>
          </w:p>
        </w:tc>
      </w:tr>
      <w:tr w:rsidR="00482232" w:rsidRPr="00482232" w14:paraId="36EF145D" w14:textId="77777777" w:rsidTr="008D6696">
        <w:tc>
          <w:tcPr>
            <w:tcW w:w="8642" w:type="dxa"/>
          </w:tcPr>
          <w:p w14:paraId="6B23DCA1" w14:textId="77777777" w:rsidR="00482232" w:rsidRPr="00482232" w:rsidRDefault="00482232" w:rsidP="00482232">
            <w:pPr>
              <w:widowControl w:val="0"/>
              <w:ind w:left="0" w:firstLine="0"/>
            </w:pPr>
          </w:p>
        </w:tc>
        <w:tc>
          <w:tcPr>
            <w:tcW w:w="374" w:type="dxa"/>
          </w:tcPr>
          <w:p w14:paraId="59D40C77" w14:textId="77777777" w:rsidR="00482232" w:rsidRPr="00482232" w:rsidRDefault="00482232" w:rsidP="00482232">
            <w:pPr>
              <w:widowControl w:val="0"/>
              <w:ind w:left="0" w:firstLine="0"/>
            </w:pPr>
          </w:p>
        </w:tc>
      </w:tr>
      <w:tr w:rsidR="00482232" w:rsidRPr="00482232" w14:paraId="3A4B5C18" w14:textId="77777777" w:rsidTr="008D6696">
        <w:tc>
          <w:tcPr>
            <w:tcW w:w="8642" w:type="dxa"/>
          </w:tcPr>
          <w:p w14:paraId="0CECF32E" w14:textId="77777777" w:rsidR="00482232" w:rsidRPr="00482232" w:rsidRDefault="00482232" w:rsidP="00482232">
            <w:pPr>
              <w:widowControl w:val="0"/>
              <w:ind w:left="0" w:firstLine="0"/>
            </w:pPr>
          </w:p>
        </w:tc>
        <w:tc>
          <w:tcPr>
            <w:tcW w:w="374" w:type="dxa"/>
          </w:tcPr>
          <w:p w14:paraId="7939D272" w14:textId="77777777" w:rsidR="00482232" w:rsidRPr="00482232" w:rsidRDefault="00482232" w:rsidP="00482232">
            <w:pPr>
              <w:widowControl w:val="0"/>
              <w:ind w:left="0" w:firstLine="0"/>
            </w:pPr>
          </w:p>
        </w:tc>
      </w:tr>
      <w:tr w:rsidR="00482232" w:rsidRPr="00482232" w14:paraId="7890D04E" w14:textId="77777777" w:rsidTr="008D6696">
        <w:tc>
          <w:tcPr>
            <w:tcW w:w="8642" w:type="dxa"/>
          </w:tcPr>
          <w:p w14:paraId="7818E825" w14:textId="77777777" w:rsidR="00482232" w:rsidRPr="00482232" w:rsidRDefault="00482232" w:rsidP="00482232">
            <w:pPr>
              <w:widowControl w:val="0"/>
              <w:ind w:left="0" w:firstLine="0"/>
            </w:pPr>
            <w:r w:rsidRPr="00482232">
              <w:t>Prefer not to say</w:t>
            </w:r>
          </w:p>
        </w:tc>
        <w:tc>
          <w:tcPr>
            <w:tcW w:w="374" w:type="dxa"/>
          </w:tcPr>
          <w:p w14:paraId="6E8ED511" w14:textId="77777777" w:rsidR="00482232" w:rsidRPr="00482232" w:rsidRDefault="00482232" w:rsidP="00482232">
            <w:pPr>
              <w:widowControl w:val="0"/>
              <w:ind w:left="0" w:firstLine="0"/>
            </w:pPr>
          </w:p>
        </w:tc>
      </w:tr>
    </w:tbl>
    <w:p w14:paraId="66942629" w14:textId="77777777" w:rsidR="00482232" w:rsidRPr="00482232" w:rsidRDefault="00482232" w:rsidP="00482232">
      <w:pPr>
        <w:widowControl w:val="0"/>
        <w:spacing w:before="240"/>
        <w:ind w:left="0" w:firstLine="0"/>
        <w:outlineLvl w:val="1"/>
        <w:rPr>
          <w:b/>
          <w:bCs/>
          <w:sz w:val="28"/>
          <w:szCs w:val="28"/>
        </w:rPr>
      </w:pPr>
      <w:bookmarkStart w:id="1" w:name="_Toc139025099"/>
      <w:r w:rsidRPr="00482232">
        <w:rPr>
          <w:b/>
          <w:bCs/>
          <w:sz w:val="28"/>
          <w:szCs w:val="28"/>
        </w:rPr>
        <w:lastRenderedPageBreak/>
        <w:t>Advice on surveys</w:t>
      </w:r>
      <w:bookmarkEnd w:id="1"/>
    </w:p>
    <w:p w14:paraId="5C88ED67" w14:textId="77777777" w:rsidR="00482232" w:rsidRPr="00482232" w:rsidRDefault="00482232" w:rsidP="00482232">
      <w:pPr>
        <w:widowControl w:val="0"/>
        <w:ind w:left="0" w:firstLine="0"/>
      </w:pPr>
      <w:r w:rsidRPr="00482232">
        <w:t xml:space="preserve">Surveys can entail some notable pitfalls that can be addressed by observing the following points: </w:t>
      </w:r>
    </w:p>
    <w:p w14:paraId="0C086196"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Try to keep the survey short so that it is not overly demanding on staff time and they are more likely to complete it. As a rough guide, it should take between five and 10 minutes to complete, which means between 10 and 30 questions. </w:t>
      </w:r>
    </w:p>
    <w:p w14:paraId="389470D0"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Requiring answers that are specific reduces the time necessary for analysis. For example, if asking “How would you describe morale?”, requiring responses of High, Moderate or Low will enable you to quickly establish from the results that, for instance, 64% of staff see morale as low. If the answer is left open, responses will have to be analysed one by one to place them in categories and provide usable percentages for a claim. </w:t>
      </w:r>
    </w:p>
    <w:p w14:paraId="31B8B3AE"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However, there can be a place for open-ended questions as they can generate quotes and examples of value to your case. For instance, supplementing a survey with a question such as “In what way has your experience of work changed over the last year?” may give you a telling quote that makes a point more effectively than a page of percentages. </w:t>
      </w:r>
    </w:p>
    <w:p w14:paraId="15D1E511"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Profile questions (e.g. question 19 and 20) are normally asked at the end of surveys to enable the results to be broken down according to certain categories, such as pay grade and department. For example, an additional gender question will enable you to see how the workload concerns of women differ from that of men.  Similarly you may want to ask if the respondent is disabled to identify if the concern impacts disabled workers more than non-disabled. Therefore, think about how you will want to break down results and establish the profile questions accordingly. </w:t>
      </w:r>
    </w:p>
    <w:p w14:paraId="304D8243"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Ensure that the survey carries a preamble that emphasises to members that the survey is completely anonymous, makes plain the purpose for which the gathered data will be used and tells them approximately how long the survey will take to complete. </w:t>
      </w:r>
    </w:p>
    <w:p w14:paraId="288B09F3"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Always make sure that the data you submit to the employer protects your members’ identities. </w:t>
      </w:r>
    </w:p>
    <w:p w14:paraId="79097F4C"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The best method for protecting confidentiality and for reducing the time necessary to analyse results is to conduct an online survey. The recommended online survey service is set out below. However, if the survey is sent out to email addresses, care has to be taken that this is compliant with the data protection legislation. Distribution should take place through UNISON’s WARMS system (Web Access RMS), to ensure that the emails used for members are those that that they have provided </w:t>
      </w:r>
      <w:r w:rsidRPr="00482232">
        <w:rPr>
          <w:rFonts w:eastAsia="Times New Roman"/>
        </w:rPr>
        <w:lastRenderedPageBreak/>
        <w:t xml:space="preserve">for such purposes to the union. </w:t>
      </w:r>
    </w:p>
    <w:p w14:paraId="7C658682" w14:textId="77777777" w:rsidR="00482232" w:rsidRPr="00482232" w:rsidRDefault="00482232" w:rsidP="00482232">
      <w:pPr>
        <w:widowControl w:val="0"/>
        <w:numPr>
          <w:ilvl w:val="0"/>
          <w:numId w:val="16"/>
        </w:numPr>
        <w:ind w:left="714" w:hanging="357"/>
        <w:rPr>
          <w:rFonts w:eastAsia="Times New Roman"/>
        </w:rPr>
      </w:pPr>
      <w:r w:rsidRPr="00482232">
        <w:rPr>
          <w:rFonts w:eastAsia="Times New Roman"/>
        </w:rPr>
        <w:t xml:space="preserve">Consider alternative ways to gain the benefits of an online survey without the restrictions of email distribution. For instance, you could place the survey link on social media if you are confident that it would be accessed by sufficient staff without notifying emails. Alternatively, you could seek to develop a joint pay survey with the employer (if that did not mean too many compromises on questions asked), which the employer could then distribute to staff. </w:t>
      </w:r>
    </w:p>
    <w:p w14:paraId="5DE62BD3" w14:textId="77777777" w:rsidR="00482232" w:rsidRPr="00482232" w:rsidRDefault="00482232" w:rsidP="00482232">
      <w:pPr>
        <w:widowControl w:val="0"/>
        <w:numPr>
          <w:ilvl w:val="0"/>
          <w:numId w:val="16"/>
        </w:numPr>
        <w:spacing w:after="120"/>
        <w:ind w:left="714" w:hanging="357"/>
        <w:rPr>
          <w:rFonts w:eastAsia="Times New Roman"/>
        </w:rPr>
      </w:pPr>
      <w:r w:rsidRPr="00482232">
        <w:rPr>
          <w:rFonts w:eastAsia="Times New Roman"/>
        </w:rPr>
        <w:t xml:space="preserve">If you decide on manually distributing a hard copy survey, ensure that the survey can be returned as confidentially as possible. Like the examples above that do not rely on union email distribution lists, the advantage to this method is that it can go wider than UNISON membership if agreed with any other unions representing staff. In this way, it may both gather a wider section of staff views that carries more weight with the employer and assist in recruiting members by highlighting the role of the union in advancing staff terms and conditions. </w:t>
      </w:r>
    </w:p>
    <w:p w14:paraId="2B95B20B" w14:textId="77777777" w:rsidR="007E2BD7" w:rsidRPr="007E2BD7" w:rsidRDefault="007E2BD7" w:rsidP="007E2BD7">
      <w:pPr>
        <w:pStyle w:val="Heading3"/>
        <w:shd w:val="clear" w:color="auto" w:fill="E2EFD9" w:themeFill="accent6" w:themeFillTint="33"/>
        <w:ind w:left="0" w:firstLine="0"/>
        <w:rPr>
          <w:rFonts w:ascii="Arial" w:hAnsi="Arial" w:cs="Arial"/>
          <w:b/>
          <w:bCs/>
          <w:sz w:val="24"/>
          <w:szCs w:val="24"/>
        </w:rPr>
      </w:pPr>
      <w:bookmarkStart w:id="2" w:name="_Toc139025100"/>
      <w:r w:rsidRPr="007E2BD7">
        <w:rPr>
          <w:rFonts w:ascii="Arial" w:hAnsi="Arial" w:cs="Arial"/>
          <w:b/>
          <w:bCs/>
          <w:sz w:val="24"/>
          <w:szCs w:val="24"/>
        </w:rPr>
        <w:t>Online survey providers</w:t>
      </w:r>
      <w:bookmarkEnd w:id="2"/>
    </w:p>
    <w:p w14:paraId="28DC293D" w14:textId="77777777" w:rsidR="007E2BD7" w:rsidRPr="00C17B31" w:rsidRDefault="007E2BD7" w:rsidP="007E2BD7">
      <w:pPr>
        <w:shd w:val="clear" w:color="auto" w:fill="E2EFD9" w:themeFill="accent6" w:themeFillTint="33"/>
        <w:ind w:left="0" w:firstLine="0"/>
        <w:rPr>
          <w:rFonts w:eastAsia="Calibri"/>
        </w:rPr>
      </w:pPr>
      <w:r w:rsidRPr="00C17B31">
        <w:rPr>
          <w:rFonts w:eastAsia="Calibri"/>
        </w:rPr>
        <w:t xml:space="preserve">When it comes to online survey providers, UNISON recommends </w:t>
      </w:r>
      <w:proofErr w:type="spellStart"/>
      <w:r w:rsidRPr="00C17B31">
        <w:rPr>
          <w:rFonts w:eastAsia="Calibri"/>
        </w:rPr>
        <w:t>Alchemer</w:t>
      </w:r>
      <w:proofErr w:type="spellEnd"/>
      <w:r w:rsidRPr="00C17B31">
        <w:rPr>
          <w:rFonts w:eastAsia="Calibri"/>
        </w:rPr>
        <w:t xml:space="preserve"> (formerly SurveyGizmo) because you can request the data be hosted within the EU, making it compliant with the UK General Data Protection Regulation (UK GDPR) and Data Protection Act 2018 (DPA 2018).</w:t>
      </w:r>
    </w:p>
    <w:p w14:paraId="2126C973" w14:textId="77777777" w:rsidR="007E2BD7" w:rsidRPr="00C17B31" w:rsidRDefault="007E2BD7" w:rsidP="007E2BD7">
      <w:pPr>
        <w:shd w:val="clear" w:color="auto" w:fill="E2EFD9" w:themeFill="accent6" w:themeFillTint="33"/>
        <w:ind w:left="0" w:firstLine="0"/>
        <w:rPr>
          <w:rFonts w:eastAsia="Calibri"/>
          <w:color w:val="000000" w:themeColor="text1"/>
        </w:rPr>
      </w:pPr>
      <w:r w:rsidRPr="00C17B31">
        <w:rPr>
          <w:rFonts w:eastAsia="Calibri"/>
          <w:color w:val="000000" w:themeColor="text1"/>
        </w:rPr>
        <w:t xml:space="preserve">There is a free version of </w:t>
      </w:r>
      <w:proofErr w:type="spellStart"/>
      <w:r w:rsidRPr="00C17B31">
        <w:rPr>
          <w:rFonts w:eastAsia="Calibri"/>
          <w:color w:val="000000" w:themeColor="text1"/>
        </w:rPr>
        <w:t>Alchemer</w:t>
      </w:r>
      <w:proofErr w:type="spellEnd"/>
      <w:r w:rsidRPr="00C17B31">
        <w:rPr>
          <w:rFonts w:eastAsia="Calibri"/>
          <w:color w:val="000000" w:themeColor="text1"/>
        </w:rPr>
        <w:t xml:space="preserve"> which will handle up to 100 responses before extra charges are applied. However, if you wish</w:t>
      </w:r>
      <w:r>
        <w:rPr>
          <w:rFonts w:eastAsia="Calibri"/>
          <w:color w:val="000000" w:themeColor="text1"/>
        </w:rPr>
        <w:t>,</w:t>
      </w:r>
      <w:r w:rsidRPr="00C17B31">
        <w:rPr>
          <w:rFonts w:eastAsia="Calibri"/>
          <w:color w:val="000000" w:themeColor="text1"/>
        </w:rPr>
        <w:t xml:space="preserve"> </w:t>
      </w:r>
      <w:bookmarkStart w:id="3" w:name="_Int_aEwdrE3Y"/>
      <w:r w:rsidRPr="00C17B31">
        <w:rPr>
          <w:rFonts w:eastAsia="Calibri"/>
          <w:color w:val="000000" w:themeColor="text1"/>
        </w:rPr>
        <w:t>explore</w:t>
      </w:r>
      <w:bookmarkEnd w:id="3"/>
      <w:r w:rsidRPr="00C17B31">
        <w:rPr>
          <w:rFonts w:eastAsia="Calibri"/>
          <w:color w:val="000000" w:themeColor="text1"/>
        </w:rPr>
        <w:t xml:space="preserve"> the paid packages which allow for unlimited surveys and responses, while allowing for anonymity in those responses, pricing starts at £45 per month.</w:t>
      </w:r>
    </w:p>
    <w:p w14:paraId="680B14C5" w14:textId="77777777" w:rsidR="007E2BD7" w:rsidRPr="00C17B31" w:rsidRDefault="007E2BD7" w:rsidP="007E2BD7">
      <w:pPr>
        <w:shd w:val="clear" w:color="auto" w:fill="E2EFD9" w:themeFill="accent6" w:themeFillTint="33"/>
        <w:ind w:left="0" w:firstLine="0"/>
        <w:rPr>
          <w:rFonts w:eastAsia="Calibri"/>
          <w:color w:val="000000" w:themeColor="text1"/>
        </w:rPr>
      </w:pPr>
      <w:r w:rsidRPr="00C17B31">
        <w:rPr>
          <w:rFonts w:eastAsia="Calibri"/>
          <w:color w:val="000000" w:themeColor="text1"/>
        </w:rPr>
        <w:t xml:space="preserve">You can sign up for </w:t>
      </w:r>
      <w:proofErr w:type="spellStart"/>
      <w:r w:rsidRPr="00C17B31">
        <w:rPr>
          <w:rFonts w:eastAsia="Calibri"/>
          <w:color w:val="000000" w:themeColor="text1"/>
        </w:rPr>
        <w:t>Alchemer</w:t>
      </w:r>
      <w:proofErr w:type="spellEnd"/>
      <w:r w:rsidRPr="00C17B31">
        <w:rPr>
          <w:rFonts w:eastAsia="Calibri"/>
          <w:color w:val="000000" w:themeColor="text1"/>
        </w:rPr>
        <w:t xml:space="preserve"> here: </w:t>
      </w:r>
      <w:hyperlink r:id="rId11">
        <w:r w:rsidRPr="00C17B31">
          <w:rPr>
            <w:rStyle w:val="Hyperlink"/>
            <w:rFonts w:eastAsia="Calibri"/>
          </w:rPr>
          <w:t>https://www.alchemer.com/</w:t>
        </w:r>
      </w:hyperlink>
      <w:r w:rsidRPr="00C17B31">
        <w:rPr>
          <w:rFonts w:eastAsia="Calibri"/>
          <w:color w:val="000000" w:themeColor="text1"/>
        </w:rPr>
        <w:t xml:space="preserve"> When setting up an account you need to make sure you choose the appropriate data centre to ensure that data is processed on the EU data centre.</w:t>
      </w:r>
    </w:p>
    <w:p w14:paraId="0C28BB29" w14:textId="77777777" w:rsidR="007E2BD7" w:rsidRPr="00C17B31" w:rsidRDefault="007E2BD7" w:rsidP="007E2BD7">
      <w:pPr>
        <w:shd w:val="clear" w:color="auto" w:fill="E2EFD9" w:themeFill="accent6" w:themeFillTint="33"/>
        <w:ind w:left="0" w:firstLine="0"/>
        <w:rPr>
          <w:rFonts w:eastAsia="Calibri"/>
          <w:color w:val="000000" w:themeColor="text1"/>
        </w:rPr>
      </w:pPr>
      <w:r w:rsidRPr="00C17B31">
        <w:rPr>
          <w:rFonts w:eastAsia="Calibri"/>
          <w:color w:val="000000" w:themeColor="text1"/>
        </w:rPr>
        <w:t xml:space="preserve">The </w:t>
      </w:r>
      <w:proofErr w:type="spellStart"/>
      <w:r w:rsidRPr="00C17B31">
        <w:rPr>
          <w:rFonts w:eastAsia="Calibri"/>
          <w:color w:val="000000" w:themeColor="text1"/>
        </w:rPr>
        <w:t>Alchemer</w:t>
      </w:r>
      <w:proofErr w:type="spellEnd"/>
      <w:r w:rsidRPr="00C17B31">
        <w:rPr>
          <w:rFonts w:eastAsia="Calibri"/>
          <w:color w:val="000000" w:themeColor="text1"/>
        </w:rPr>
        <w:t xml:space="preserve"> support website carries these useful links:</w:t>
      </w:r>
    </w:p>
    <w:p w14:paraId="11A0D576" w14:textId="77777777" w:rsidR="007E2BD7" w:rsidRPr="00C17B31" w:rsidRDefault="007E2BD7" w:rsidP="007E2BD7">
      <w:pPr>
        <w:pStyle w:val="ListParagraph"/>
        <w:numPr>
          <w:ilvl w:val="0"/>
          <w:numId w:val="21"/>
        </w:numPr>
        <w:shd w:val="clear" w:color="auto" w:fill="E2EFD9" w:themeFill="accent6" w:themeFillTint="33"/>
        <w:spacing w:before="0" w:after="0"/>
      </w:pPr>
      <w:r w:rsidRPr="00C17B31">
        <w:rPr>
          <w:rFonts w:eastAsia="Calibri"/>
          <w:color w:val="000000" w:themeColor="text1"/>
        </w:rPr>
        <w:t xml:space="preserve">Tutorials: </w:t>
      </w:r>
      <w:hyperlink r:id="rId12">
        <w:r w:rsidRPr="00C17B31">
          <w:rPr>
            <w:rStyle w:val="Hyperlink"/>
            <w:rFonts w:eastAsia="Calibri"/>
          </w:rPr>
          <w:t>https://www.alchemer.com/tutorials/</w:t>
        </w:r>
      </w:hyperlink>
    </w:p>
    <w:p w14:paraId="6229C0DE" w14:textId="77777777" w:rsidR="007E2BD7" w:rsidRPr="00C17B31" w:rsidRDefault="007E2BD7" w:rsidP="007E2BD7">
      <w:pPr>
        <w:pStyle w:val="ListParagraph"/>
        <w:numPr>
          <w:ilvl w:val="0"/>
          <w:numId w:val="21"/>
        </w:numPr>
        <w:shd w:val="clear" w:color="auto" w:fill="E2EFD9" w:themeFill="accent6" w:themeFillTint="33"/>
        <w:spacing w:before="0" w:after="0"/>
        <w:rPr>
          <w:rFonts w:eastAsia="Calibri"/>
        </w:rPr>
      </w:pPr>
      <w:r w:rsidRPr="00C17B31">
        <w:rPr>
          <w:rFonts w:eastAsia="Calibri"/>
          <w:color w:val="000000" w:themeColor="text1"/>
        </w:rPr>
        <w:t xml:space="preserve">Building accessible surveys: </w:t>
      </w:r>
      <w:hyperlink r:id="rId13">
        <w:r w:rsidRPr="00C17B31">
          <w:rPr>
            <w:rStyle w:val="Hyperlink"/>
            <w:rFonts w:eastAsia="Calibri"/>
          </w:rPr>
          <w:t>https://help.alchemer.com/help/survey-building-faq</w:t>
        </w:r>
      </w:hyperlink>
    </w:p>
    <w:p w14:paraId="76D8FCE8" w14:textId="77777777" w:rsidR="007E2BD7" w:rsidRPr="00C17B31" w:rsidRDefault="007E2BD7" w:rsidP="007E2BD7">
      <w:pPr>
        <w:pStyle w:val="ListParagraph"/>
        <w:numPr>
          <w:ilvl w:val="0"/>
          <w:numId w:val="21"/>
        </w:numPr>
        <w:shd w:val="clear" w:color="auto" w:fill="E2EFD9" w:themeFill="accent6" w:themeFillTint="33"/>
        <w:spacing w:before="0" w:after="0"/>
      </w:pPr>
      <w:proofErr w:type="spellStart"/>
      <w:r w:rsidRPr="00C17B31">
        <w:rPr>
          <w:rFonts w:eastAsia="Calibri"/>
          <w:color w:val="000000" w:themeColor="text1"/>
        </w:rPr>
        <w:t>Alchemer</w:t>
      </w:r>
      <w:proofErr w:type="spellEnd"/>
      <w:r w:rsidRPr="00C17B31">
        <w:rPr>
          <w:rFonts w:eastAsia="Calibri"/>
          <w:color w:val="000000" w:themeColor="text1"/>
        </w:rPr>
        <w:t xml:space="preserve"> Support team: </w:t>
      </w:r>
      <w:hyperlink r:id="rId14">
        <w:r w:rsidRPr="00C17B31">
          <w:rPr>
            <w:rStyle w:val="Hyperlink"/>
            <w:rFonts w:eastAsia="Calibri"/>
          </w:rPr>
          <w:t>https://help.alchemer.com/help/alchemer-support-hours</w:t>
        </w:r>
      </w:hyperlink>
    </w:p>
    <w:p w14:paraId="7D6B3E93" w14:textId="77777777" w:rsidR="007E2BD7" w:rsidRPr="00C17B31" w:rsidRDefault="007E2BD7" w:rsidP="007E2BD7">
      <w:pPr>
        <w:pStyle w:val="ListParagraph"/>
        <w:numPr>
          <w:ilvl w:val="0"/>
          <w:numId w:val="21"/>
        </w:numPr>
        <w:shd w:val="clear" w:color="auto" w:fill="E2EFD9" w:themeFill="accent6" w:themeFillTint="33"/>
        <w:spacing w:before="0" w:after="0"/>
      </w:pPr>
      <w:r w:rsidRPr="00C17B31">
        <w:rPr>
          <w:rFonts w:eastAsia="Calibri"/>
        </w:rPr>
        <w:t>How to make voting anonymous:</w:t>
      </w:r>
      <w:r w:rsidRPr="00C17B31">
        <w:rPr>
          <w:rFonts w:eastAsia="Calibri"/>
          <w:color w:val="000000" w:themeColor="text1"/>
        </w:rPr>
        <w:t xml:space="preserve"> </w:t>
      </w:r>
      <w:hyperlink r:id="rId15">
        <w:r w:rsidRPr="00C17B31">
          <w:rPr>
            <w:rStyle w:val="Hyperlink"/>
            <w:rFonts w:eastAsia="Calibri"/>
          </w:rPr>
          <w:t>https://help.alchemer.com/help/anonymous-surveys</w:t>
        </w:r>
      </w:hyperlink>
    </w:p>
    <w:p w14:paraId="164C75A1" w14:textId="77777777" w:rsidR="007E2BD7" w:rsidRPr="00C17B31" w:rsidRDefault="007E2BD7" w:rsidP="007E2BD7">
      <w:pPr>
        <w:shd w:val="clear" w:color="auto" w:fill="E2EFD9" w:themeFill="accent6" w:themeFillTint="33"/>
        <w:ind w:left="0" w:firstLine="0"/>
        <w:rPr>
          <w:rFonts w:eastAsia="Calibri"/>
          <w:color w:val="000000" w:themeColor="text1"/>
        </w:rPr>
      </w:pPr>
      <w:r w:rsidRPr="00C17B31">
        <w:rPr>
          <w:rFonts w:eastAsia="Calibri"/>
          <w:color w:val="000000" w:themeColor="text1"/>
        </w:rPr>
        <w:t xml:space="preserve">For every </w:t>
      </w:r>
      <w:proofErr w:type="spellStart"/>
      <w:r w:rsidRPr="00C17B31">
        <w:rPr>
          <w:rFonts w:eastAsia="Calibri"/>
          <w:color w:val="000000" w:themeColor="text1"/>
        </w:rPr>
        <w:t>Alchemer</w:t>
      </w:r>
      <w:proofErr w:type="spellEnd"/>
      <w:r w:rsidRPr="00C17B31">
        <w:rPr>
          <w:rFonts w:eastAsia="Calibri"/>
          <w:color w:val="000000" w:themeColor="text1"/>
        </w:rPr>
        <w:t xml:space="preserve"> account that contains UNISON member data, a branch elected official must notify their Regional Head. </w:t>
      </w:r>
    </w:p>
    <w:p w14:paraId="0E496E71" w14:textId="77777777" w:rsidR="007E2BD7" w:rsidRPr="00C17B31" w:rsidRDefault="007E2BD7" w:rsidP="007E2BD7">
      <w:pPr>
        <w:shd w:val="clear" w:color="auto" w:fill="E2EFD9" w:themeFill="accent6" w:themeFillTint="33"/>
        <w:ind w:left="360"/>
      </w:pPr>
      <w:r w:rsidRPr="00C17B31">
        <w:rPr>
          <w:rFonts w:eastAsia="Calibri"/>
        </w:rPr>
        <w:t xml:space="preserve">When collecting personal data, the UK GDPR </w:t>
      </w:r>
      <w:proofErr w:type="spellStart"/>
      <w:r w:rsidRPr="00C17B31">
        <w:rPr>
          <w:rFonts w:eastAsia="Calibri"/>
        </w:rPr>
        <w:t>states:</w:t>
      </w:r>
      <w:proofErr w:type="spellEnd"/>
    </w:p>
    <w:p w14:paraId="321EAD6F" w14:textId="77777777" w:rsidR="007E2BD7" w:rsidRPr="00C17B31" w:rsidRDefault="007E2BD7" w:rsidP="007E2BD7">
      <w:pPr>
        <w:pStyle w:val="ListParagraph"/>
        <w:numPr>
          <w:ilvl w:val="0"/>
          <w:numId w:val="20"/>
        </w:numPr>
        <w:shd w:val="clear" w:color="auto" w:fill="E2EFD9" w:themeFill="accent6" w:themeFillTint="33"/>
        <w:spacing w:before="0" w:after="0"/>
        <w:rPr>
          <w:rFonts w:eastAsia="Calibri"/>
        </w:rPr>
      </w:pPr>
      <w:proofErr w:type="spellStart"/>
      <w:r w:rsidRPr="00C17B31">
        <w:rPr>
          <w:rFonts w:eastAsia="Calibri"/>
        </w:rPr>
        <w:t>You</w:t>
      </w:r>
      <w:proofErr w:type="spellEnd"/>
      <w:r w:rsidRPr="00C17B31">
        <w:rPr>
          <w:rFonts w:eastAsia="Calibri"/>
        </w:rPr>
        <w:t xml:space="preserve"> must tell individuals what you are going to do with it. </w:t>
      </w:r>
    </w:p>
    <w:p w14:paraId="5DF040A2" w14:textId="77777777" w:rsidR="007E2BD7" w:rsidRPr="00C17B31" w:rsidRDefault="007E2BD7" w:rsidP="007E2BD7">
      <w:pPr>
        <w:pStyle w:val="ListParagraph"/>
        <w:numPr>
          <w:ilvl w:val="0"/>
          <w:numId w:val="20"/>
        </w:numPr>
        <w:shd w:val="clear" w:color="auto" w:fill="E2EFD9" w:themeFill="accent6" w:themeFillTint="33"/>
        <w:spacing w:after="0"/>
        <w:rPr>
          <w:rFonts w:eastAsia="Calibri"/>
        </w:rPr>
      </w:pPr>
      <w:r w:rsidRPr="00C17B31">
        <w:rPr>
          <w:rFonts w:eastAsia="Calibri"/>
        </w:rPr>
        <w:t>You must keep the personal data secure.</w:t>
      </w:r>
    </w:p>
    <w:p w14:paraId="64EC615D" w14:textId="77777777" w:rsidR="007E2BD7" w:rsidRPr="00C17B31" w:rsidRDefault="007E2BD7" w:rsidP="007E2BD7">
      <w:pPr>
        <w:pStyle w:val="ListParagraph"/>
        <w:numPr>
          <w:ilvl w:val="0"/>
          <w:numId w:val="20"/>
        </w:numPr>
        <w:shd w:val="clear" w:color="auto" w:fill="E2EFD9" w:themeFill="accent6" w:themeFillTint="33"/>
        <w:spacing w:after="0"/>
        <w:rPr>
          <w:rFonts w:eastAsia="Calibri"/>
        </w:rPr>
      </w:pPr>
      <w:r w:rsidRPr="00C17B31">
        <w:rPr>
          <w:rFonts w:eastAsia="Calibri"/>
        </w:rPr>
        <w:lastRenderedPageBreak/>
        <w:t xml:space="preserve">You must only do what you have told individuals you are going to do with the data, you cannot use the data for other purposes once you have it. </w:t>
      </w:r>
    </w:p>
    <w:p w14:paraId="5B6016CF" w14:textId="77777777" w:rsidR="007E2BD7" w:rsidRPr="00C17B31" w:rsidRDefault="007E2BD7" w:rsidP="007E2BD7">
      <w:pPr>
        <w:shd w:val="clear" w:color="auto" w:fill="E2EFD9" w:themeFill="accent6" w:themeFillTint="33"/>
        <w:ind w:left="0" w:firstLine="0"/>
        <w:rPr>
          <w:rFonts w:eastAsia="Calibri"/>
        </w:rPr>
      </w:pPr>
      <w:r w:rsidRPr="00C17B31">
        <w:rPr>
          <w:rFonts w:eastAsia="Calibri"/>
        </w:rPr>
        <w:t>When conducting surveys, ensuring the following are clear in the body of the survey will ensure that you meet the standards set by the UK GDPR:</w:t>
      </w:r>
    </w:p>
    <w:p w14:paraId="1057DDDE" w14:textId="77777777" w:rsidR="007E2BD7" w:rsidRPr="00C17B31" w:rsidRDefault="007E2BD7" w:rsidP="007E2BD7">
      <w:pPr>
        <w:pStyle w:val="ListParagraph"/>
        <w:numPr>
          <w:ilvl w:val="0"/>
          <w:numId w:val="19"/>
        </w:numPr>
        <w:shd w:val="clear" w:color="auto" w:fill="E2EFD9" w:themeFill="accent6" w:themeFillTint="33"/>
        <w:spacing w:before="0" w:after="0"/>
      </w:pPr>
      <w:r w:rsidRPr="00C17B31">
        <w:t>The purpose of the survey and that it is UNISON collecting the data.</w:t>
      </w:r>
    </w:p>
    <w:p w14:paraId="15E738E3" w14:textId="77777777" w:rsidR="007E2BD7" w:rsidRPr="00C17B31" w:rsidRDefault="007E2BD7" w:rsidP="007E2BD7">
      <w:pPr>
        <w:pStyle w:val="ListParagraph"/>
        <w:numPr>
          <w:ilvl w:val="0"/>
          <w:numId w:val="19"/>
        </w:numPr>
        <w:shd w:val="clear" w:color="auto" w:fill="E2EFD9" w:themeFill="accent6" w:themeFillTint="33"/>
        <w:spacing w:after="0"/>
      </w:pPr>
      <w:r w:rsidRPr="00C17B31">
        <w:t>What data you are going to collect and what you are going to do with it. Only ask for information you need to meet the purpose, do not collect excessive data.</w:t>
      </w:r>
    </w:p>
    <w:p w14:paraId="627E0885" w14:textId="77777777" w:rsidR="007E2BD7" w:rsidRPr="00C17B31" w:rsidRDefault="007E2BD7" w:rsidP="007E2BD7">
      <w:pPr>
        <w:pStyle w:val="ListParagraph"/>
        <w:numPr>
          <w:ilvl w:val="0"/>
          <w:numId w:val="19"/>
        </w:numPr>
        <w:shd w:val="clear" w:color="auto" w:fill="E2EFD9" w:themeFill="accent6" w:themeFillTint="33"/>
        <w:spacing w:after="0"/>
      </w:pPr>
      <w:r w:rsidRPr="00C17B31">
        <w:t>If you are going to share the data with a third-party i.e., organisation outside UNISON.</w:t>
      </w:r>
    </w:p>
    <w:p w14:paraId="1819CF07" w14:textId="77777777" w:rsidR="007E2BD7" w:rsidRPr="00C17B31" w:rsidRDefault="007E2BD7" w:rsidP="007E2BD7">
      <w:pPr>
        <w:pStyle w:val="ListParagraph"/>
        <w:numPr>
          <w:ilvl w:val="0"/>
          <w:numId w:val="19"/>
        </w:numPr>
        <w:shd w:val="clear" w:color="auto" w:fill="E2EFD9" w:themeFill="accent6" w:themeFillTint="33"/>
        <w:spacing w:after="0"/>
      </w:pPr>
      <w:r w:rsidRPr="00C17B31">
        <w:t>How long you will keep the data.</w:t>
      </w:r>
    </w:p>
    <w:p w14:paraId="31280AEC" w14:textId="77777777" w:rsidR="007E2BD7" w:rsidRPr="00C17B31" w:rsidRDefault="007E2BD7" w:rsidP="007E2BD7">
      <w:pPr>
        <w:shd w:val="clear" w:color="auto" w:fill="E2EFD9" w:themeFill="accent6" w:themeFillTint="33"/>
        <w:ind w:left="0" w:firstLine="0"/>
      </w:pPr>
      <w:r w:rsidRPr="00C17B31">
        <w:rPr>
          <w:rFonts w:eastAsia="Calibri"/>
        </w:rPr>
        <w:t xml:space="preserve">To ensure that participants know what their rights and have a general understanding of how UNISON uses their data, you must always include a link to the UNISON privacy policy - </w:t>
      </w:r>
      <w:hyperlink r:id="rId16">
        <w:r w:rsidRPr="00C17B31">
          <w:rPr>
            <w:rStyle w:val="Hyperlink"/>
            <w:rFonts w:eastAsia="Calibri"/>
          </w:rPr>
          <w:t>https://www.unison.org.uk/privacypolicy/</w:t>
        </w:r>
      </w:hyperlink>
    </w:p>
    <w:p w14:paraId="78A3B7AE" w14:textId="62622452" w:rsidR="00482232" w:rsidRPr="00482232" w:rsidRDefault="007E2BD7" w:rsidP="007E2BD7">
      <w:pPr>
        <w:pStyle w:val="ListParagraph"/>
        <w:shd w:val="clear" w:color="auto" w:fill="E2EFD9" w:themeFill="accent6" w:themeFillTint="33"/>
        <w:spacing w:after="120"/>
        <w:ind w:left="0"/>
        <w:contextualSpacing w:val="0"/>
      </w:pPr>
      <w:r w:rsidRPr="00C17B31">
        <w:rPr>
          <w:rFonts w:eastAsia="Calibri"/>
        </w:rPr>
        <w:t xml:space="preserve">If you need any help making your survey compliant, please contact UNISON’s Data Protection Team on </w:t>
      </w:r>
      <w:hyperlink r:id="rId17" w:history="1">
        <w:r w:rsidRPr="00C17B31">
          <w:rPr>
            <w:rStyle w:val="Hyperlink"/>
            <w:rFonts w:eastAsia="Calibri"/>
          </w:rPr>
          <w:t>dataprotection@unison.co.uk</w:t>
        </w:r>
      </w:hyperlink>
      <w:r w:rsidRPr="00C17B31">
        <w:rPr>
          <w:rFonts w:eastAsia="Calibri"/>
        </w:rPr>
        <w:t>.</w:t>
      </w:r>
    </w:p>
    <w:sectPr w:rsidR="00482232" w:rsidRPr="00482232" w:rsidSect="009A06FB">
      <w:headerReference w:type="default" r:id="rId18"/>
      <w:footerReference w:type="even" r:id="rId19"/>
      <w:footerReference w:type="default" r:id="rId20"/>
      <w:pgSz w:w="11900" w:h="16840"/>
      <w:pgMar w:top="1134" w:right="1701" w:bottom="851" w:left="170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5FBE" w14:textId="77777777" w:rsidR="00482232" w:rsidRDefault="00482232" w:rsidP="00706F8D">
      <w:r>
        <w:separator/>
      </w:r>
    </w:p>
    <w:p w14:paraId="27A7E0F4" w14:textId="77777777" w:rsidR="00482232" w:rsidRDefault="00482232"/>
  </w:endnote>
  <w:endnote w:type="continuationSeparator" w:id="0">
    <w:p w14:paraId="0317D837" w14:textId="77777777" w:rsidR="00482232" w:rsidRDefault="00482232" w:rsidP="00706F8D">
      <w:r>
        <w:continuationSeparator/>
      </w:r>
    </w:p>
    <w:p w14:paraId="44CE6F00" w14:textId="77777777" w:rsidR="00482232" w:rsidRDefault="00482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6355B7F4"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F07A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82796"/>
      <w:docPartObj>
        <w:docPartGallery w:val="Page Numbers (Bottom of Page)"/>
        <w:docPartUnique/>
      </w:docPartObj>
    </w:sdtPr>
    <w:sdtEndPr>
      <w:rPr>
        <w:noProof/>
      </w:rPr>
    </w:sdtEndPr>
    <w:sdtContent>
      <w:p w14:paraId="44400A1A" w14:textId="33603315" w:rsidR="00482232" w:rsidRDefault="00482232">
        <w:pPr>
          <w:pStyle w:val="Footer"/>
          <w:jc w:val="right"/>
        </w:pPr>
        <w:r>
          <w:t xml:space="preserve">Model workload survey – </w:t>
        </w:r>
        <w:r w:rsidR="0071643C">
          <w:t>August</w:t>
        </w:r>
        <w:r>
          <w:t xml:space="preserve"> 2023</w:t>
        </w:r>
        <w:r>
          <w:tab/>
        </w:r>
        <w:r>
          <w:tab/>
        </w:r>
        <w:r>
          <w:fldChar w:fldCharType="begin"/>
        </w:r>
        <w:r>
          <w:instrText xml:space="preserve"> PAGE   \* MERGEFORMAT </w:instrText>
        </w:r>
        <w:r>
          <w:fldChar w:fldCharType="separate"/>
        </w:r>
        <w:r>
          <w:rPr>
            <w:noProof/>
          </w:rPr>
          <w:t>2</w:t>
        </w:r>
        <w:r>
          <w:rPr>
            <w:noProof/>
          </w:rPr>
          <w:fldChar w:fldCharType="end"/>
        </w:r>
      </w:p>
    </w:sdtContent>
  </w:sdt>
  <w:p w14:paraId="563FAB77" w14:textId="3A21F851"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F234" w14:textId="77777777" w:rsidR="00482232" w:rsidRDefault="00482232" w:rsidP="00706F8D">
      <w:r>
        <w:separator/>
      </w:r>
    </w:p>
    <w:p w14:paraId="68256ECF" w14:textId="77777777" w:rsidR="00482232" w:rsidRDefault="00482232"/>
  </w:footnote>
  <w:footnote w:type="continuationSeparator" w:id="0">
    <w:p w14:paraId="790A7746" w14:textId="77777777" w:rsidR="00482232" w:rsidRDefault="00482232" w:rsidP="00706F8D">
      <w:r>
        <w:continuationSeparator/>
      </w:r>
    </w:p>
    <w:p w14:paraId="218EA6F3" w14:textId="77777777" w:rsidR="00482232" w:rsidRDefault="00482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6DA7"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6818"/>
    <w:multiLevelType w:val="hybridMultilevel"/>
    <w:tmpl w:val="CB1C9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9265AD"/>
    <w:multiLevelType w:val="hybridMultilevel"/>
    <w:tmpl w:val="43D8121A"/>
    <w:lvl w:ilvl="0" w:tplc="C7884196">
      <w:start w:val="1"/>
      <w:numFmt w:val="bullet"/>
      <w:lvlText w:val=""/>
      <w:lvlJc w:val="left"/>
      <w:pPr>
        <w:ind w:left="360" w:hanging="360"/>
      </w:pPr>
      <w:rPr>
        <w:rFonts w:ascii="Symbol" w:hAnsi="Symbol" w:hint="default"/>
      </w:rPr>
    </w:lvl>
    <w:lvl w:ilvl="1" w:tplc="9BCA29AC">
      <w:start w:val="1"/>
      <w:numFmt w:val="bullet"/>
      <w:lvlText w:val="o"/>
      <w:lvlJc w:val="left"/>
      <w:pPr>
        <w:ind w:left="1080" w:hanging="360"/>
      </w:pPr>
      <w:rPr>
        <w:rFonts w:ascii="Courier New" w:hAnsi="Courier New" w:hint="default"/>
      </w:rPr>
    </w:lvl>
    <w:lvl w:ilvl="2" w:tplc="FD2667B6">
      <w:start w:val="1"/>
      <w:numFmt w:val="bullet"/>
      <w:lvlText w:val=""/>
      <w:lvlJc w:val="left"/>
      <w:pPr>
        <w:ind w:left="1800" w:hanging="360"/>
      </w:pPr>
      <w:rPr>
        <w:rFonts w:ascii="Wingdings" w:hAnsi="Wingdings" w:hint="default"/>
      </w:rPr>
    </w:lvl>
    <w:lvl w:ilvl="3" w:tplc="368890E6">
      <w:start w:val="1"/>
      <w:numFmt w:val="bullet"/>
      <w:lvlText w:val=""/>
      <w:lvlJc w:val="left"/>
      <w:pPr>
        <w:ind w:left="2520" w:hanging="360"/>
      </w:pPr>
      <w:rPr>
        <w:rFonts w:ascii="Symbol" w:hAnsi="Symbol" w:hint="default"/>
      </w:rPr>
    </w:lvl>
    <w:lvl w:ilvl="4" w:tplc="4A90D7B8">
      <w:start w:val="1"/>
      <w:numFmt w:val="bullet"/>
      <w:lvlText w:val="o"/>
      <w:lvlJc w:val="left"/>
      <w:pPr>
        <w:ind w:left="3240" w:hanging="360"/>
      </w:pPr>
      <w:rPr>
        <w:rFonts w:ascii="Courier New" w:hAnsi="Courier New" w:hint="default"/>
      </w:rPr>
    </w:lvl>
    <w:lvl w:ilvl="5" w:tplc="52784CFA">
      <w:start w:val="1"/>
      <w:numFmt w:val="bullet"/>
      <w:lvlText w:val=""/>
      <w:lvlJc w:val="left"/>
      <w:pPr>
        <w:ind w:left="3960" w:hanging="360"/>
      </w:pPr>
      <w:rPr>
        <w:rFonts w:ascii="Wingdings" w:hAnsi="Wingdings" w:hint="default"/>
      </w:rPr>
    </w:lvl>
    <w:lvl w:ilvl="6" w:tplc="65FE1A2C">
      <w:start w:val="1"/>
      <w:numFmt w:val="bullet"/>
      <w:lvlText w:val=""/>
      <w:lvlJc w:val="left"/>
      <w:pPr>
        <w:ind w:left="4680" w:hanging="360"/>
      </w:pPr>
      <w:rPr>
        <w:rFonts w:ascii="Symbol" w:hAnsi="Symbol" w:hint="default"/>
      </w:rPr>
    </w:lvl>
    <w:lvl w:ilvl="7" w:tplc="7BA620AE">
      <w:start w:val="1"/>
      <w:numFmt w:val="bullet"/>
      <w:lvlText w:val="o"/>
      <w:lvlJc w:val="left"/>
      <w:pPr>
        <w:ind w:left="5400" w:hanging="360"/>
      </w:pPr>
      <w:rPr>
        <w:rFonts w:ascii="Courier New" w:hAnsi="Courier New" w:hint="default"/>
      </w:rPr>
    </w:lvl>
    <w:lvl w:ilvl="8" w:tplc="1EBA3D7E">
      <w:start w:val="1"/>
      <w:numFmt w:val="bullet"/>
      <w:lvlText w:val=""/>
      <w:lvlJc w:val="left"/>
      <w:pPr>
        <w:ind w:left="6120" w:hanging="360"/>
      </w:pPr>
      <w:rPr>
        <w:rFonts w:ascii="Wingdings" w:hAnsi="Wingdings" w:hint="default"/>
      </w:rPr>
    </w:lvl>
  </w:abstractNum>
  <w:abstractNum w:abstractNumId="12"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022A6"/>
    <w:multiLevelType w:val="hybridMultilevel"/>
    <w:tmpl w:val="F26A73EE"/>
    <w:lvl w:ilvl="0" w:tplc="E0A2216C">
      <w:start w:val="1"/>
      <w:numFmt w:val="bullet"/>
      <w:lvlText w:val=""/>
      <w:lvlJc w:val="left"/>
      <w:pPr>
        <w:ind w:left="360" w:hanging="360"/>
      </w:pPr>
      <w:rPr>
        <w:rFonts w:ascii="Symbol" w:hAnsi="Symbol" w:hint="default"/>
      </w:rPr>
    </w:lvl>
    <w:lvl w:ilvl="1" w:tplc="9640BA66">
      <w:start w:val="1"/>
      <w:numFmt w:val="bullet"/>
      <w:lvlText w:val="o"/>
      <w:lvlJc w:val="left"/>
      <w:pPr>
        <w:ind w:left="1080" w:hanging="360"/>
      </w:pPr>
      <w:rPr>
        <w:rFonts w:ascii="Courier New" w:hAnsi="Courier New" w:hint="default"/>
      </w:rPr>
    </w:lvl>
    <w:lvl w:ilvl="2" w:tplc="7AB4D346">
      <w:start w:val="1"/>
      <w:numFmt w:val="bullet"/>
      <w:lvlText w:val=""/>
      <w:lvlJc w:val="left"/>
      <w:pPr>
        <w:ind w:left="1800" w:hanging="360"/>
      </w:pPr>
      <w:rPr>
        <w:rFonts w:ascii="Wingdings" w:hAnsi="Wingdings" w:hint="default"/>
      </w:rPr>
    </w:lvl>
    <w:lvl w:ilvl="3" w:tplc="99EC8FDA">
      <w:start w:val="1"/>
      <w:numFmt w:val="bullet"/>
      <w:lvlText w:val=""/>
      <w:lvlJc w:val="left"/>
      <w:pPr>
        <w:ind w:left="2520" w:hanging="360"/>
      </w:pPr>
      <w:rPr>
        <w:rFonts w:ascii="Symbol" w:hAnsi="Symbol" w:hint="default"/>
      </w:rPr>
    </w:lvl>
    <w:lvl w:ilvl="4" w:tplc="FFFAB230">
      <w:start w:val="1"/>
      <w:numFmt w:val="bullet"/>
      <w:lvlText w:val="o"/>
      <w:lvlJc w:val="left"/>
      <w:pPr>
        <w:ind w:left="3240" w:hanging="360"/>
      </w:pPr>
      <w:rPr>
        <w:rFonts w:ascii="Courier New" w:hAnsi="Courier New" w:hint="default"/>
      </w:rPr>
    </w:lvl>
    <w:lvl w:ilvl="5" w:tplc="66E2487A">
      <w:start w:val="1"/>
      <w:numFmt w:val="bullet"/>
      <w:lvlText w:val=""/>
      <w:lvlJc w:val="left"/>
      <w:pPr>
        <w:ind w:left="3960" w:hanging="360"/>
      </w:pPr>
      <w:rPr>
        <w:rFonts w:ascii="Wingdings" w:hAnsi="Wingdings" w:hint="default"/>
      </w:rPr>
    </w:lvl>
    <w:lvl w:ilvl="6" w:tplc="CB2AA108">
      <w:start w:val="1"/>
      <w:numFmt w:val="bullet"/>
      <w:lvlText w:val=""/>
      <w:lvlJc w:val="left"/>
      <w:pPr>
        <w:ind w:left="4680" w:hanging="360"/>
      </w:pPr>
      <w:rPr>
        <w:rFonts w:ascii="Symbol" w:hAnsi="Symbol" w:hint="default"/>
      </w:rPr>
    </w:lvl>
    <w:lvl w:ilvl="7" w:tplc="4C34D470">
      <w:start w:val="1"/>
      <w:numFmt w:val="bullet"/>
      <w:lvlText w:val="o"/>
      <w:lvlJc w:val="left"/>
      <w:pPr>
        <w:ind w:left="5400" w:hanging="360"/>
      </w:pPr>
      <w:rPr>
        <w:rFonts w:ascii="Courier New" w:hAnsi="Courier New" w:hint="default"/>
      </w:rPr>
    </w:lvl>
    <w:lvl w:ilvl="8" w:tplc="7F20756E">
      <w:start w:val="1"/>
      <w:numFmt w:val="bullet"/>
      <w:lvlText w:val=""/>
      <w:lvlJc w:val="left"/>
      <w:pPr>
        <w:ind w:left="6120" w:hanging="360"/>
      </w:pPr>
      <w:rPr>
        <w:rFonts w:ascii="Wingdings" w:hAnsi="Wingdings" w:hint="default"/>
      </w:rPr>
    </w:lvl>
  </w:abstractNum>
  <w:abstractNum w:abstractNumId="16" w15:restartNumberingAfterBreak="0">
    <w:nsid w:val="54772469"/>
    <w:multiLevelType w:val="hybridMultilevel"/>
    <w:tmpl w:val="27AC7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3859A6"/>
    <w:multiLevelType w:val="hybridMultilevel"/>
    <w:tmpl w:val="232A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92DDA"/>
    <w:multiLevelType w:val="hybridMultilevel"/>
    <w:tmpl w:val="628AD352"/>
    <w:lvl w:ilvl="0" w:tplc="9EA0114E">
      <w:start w:val="1"/>
      <w:numFmt w:val="bullet"/>
      <w:lvlText w:val=""/>
      <w:lvlJc w:val="left"/>
      <w:pPr>
        <w:ind w:left="360" w:hanging="360"/>
      </w:pPr>
      <w:rPr>
        <w:rFonts w:ascii="Symbol" w:hAnsi="Symbol" w:hint="default"/>
      </w:rPr>
    </w:lvl>
    <w:lvl w:ilvl="1" w:tplc="2F6E0A54">
      <w:start w:val="1"/>
      <w:numFmt w:val="bullet"/>
      <w:lvlText w:val="o"/>
      <w:lvlJc w:val="left"/>
      <w:pPr>
        <w:ind w:left="1080" w:hanging="360"/>
      </w:pPr>
      <w:rPr>
        <w:rFonts w:ascii="Courier New" w:hAnsi="Courier New" w:hint="default"/>
      </w:rPr>
    </w:lvl>
    <w:lvl w:ilvl="2" w:tplc="A36E22A0">
      <w:start w:val="1"/>
      <w:numFmt w:val="bullet"/>
      <w:lvlText w:val=""/>
      <w:lvlJc w:val="left"/>
      <w:pPr>
        <w:ind w:left="1800" w:hanging="360"/>
      </w:pPr>
      <w:rPr>
        <w:rFonts w:ascii="Wingdings" w:hAnsi="Wingdings" w:hint="default"/>
      </w:rPr>
    </w:lvl>
    <w:lvl w:ilvl="3" w:tplc="9AB0C9F0">
      <w:start w:val="1"/>
      <w:numFmt w:val="bullet"/>
      <w:lvlText w:val=""/>
      <w:lvlJc w:val="left"/>
      <w:pPr>
        <w:ind w:left="2520" w:hanging="360"/>
      </w:pPr>
      <w:rPr>
        <w:rFonts w:ascii="Symbol" w:hAnsi="Symbol" w:hint="default"/>
      </w:rPr>
    </w:lvl>
    <w:lvl w:ilvl="4" w:tplc="7236FD18">
      <w:start w:val="1"/>
      <w:numFmt w:val="bullet"/>
      <w:lvlText w:val="o"/>
      <w:lvlJc w:val="left"/>
      <w:pPr>
        <w:ind w:left="3240" w:hanging="360"/>
      </w:pPr>
      <w:rPr>
        <w:rFonts w:ascii="Courier New" w:hAnsi="Courier New" w:hint="default"/>
      </w:rPr>
    </w:lvl>
    <w:lvl w:ilvl="5" w:tplc="0AF227DE">
      <w:start w:val="1"/>
      <w:numFmt w:val="bullet"/>
      <w:lvlText w:val=""/>
      <w:lvlJc w:val="left"/>
      <w:pPr>
        <w:ind w:left="3960" w:hanging="360"/>
      </w:pPr>
      <w:rPr>
        <w:rFonts w:ascii="Wingdings" w:hAnsi="Wingdings" w:hint="default"/>
      </w:rPr>
    </w:lvl>
    <w:lvl w:ilvl="6" w:tplc="D6284DD8">
      <w:start w:val="1"/>
      <w:numFmt w:val="bullet"/>
      <w:lvlText w:val=""/>
      <w:lvlJc w:val="left"/>
      <w:pPr>
        <w:ind w:left="4680" w:hanging="360"/>
      </w:pPr>
      <w:rPr>
        <w:rFonts w:ascii="Symbol" w:hAnsi="Symbol" w:hint="default"/>
      </w:rPr>
    </w:lvl>
    <w:lvl w:ilvl="7" w:tplc="D410289E">
      <w:start w:val="1"/>
      <w:numFmt w:val="bullet"/>
      <w:lvlText w:val="o"/>
      <w:lvlJc w:val="left"/>
      <w:pPr>
        <w:ind w:left="5400" w:hanging="360"/>
      </w:pPr>
      <w:rPr>
        <w:rFonts w:ascii="Courier New" w:hAnsi="Courier New" w:hint="default"/>
      </w:rPr>
    </w:lvl>
    <w:lvl w:ilvl="8" w:tplc="C2549896">
      <w:start w:val="1"/>
      <w:numFmt w:val="bullet"/>
      <w:lvlText w:val=""/>
      <w:lvlJc w:val="left"/>
      <w:pPr>
        <w:ind w:left="6120" w:hanging="360"/>
      </w:pPr>
      <w:rPr>
        <w:rFonts w:ascii="Wingdings" w:hAnsi="Wingdings" w:hint="default"/>
      </w:rPr>
    </w:lvl>
  </w:abstractNum>
  <w:abstractNum w:abstractNumId="20"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080365">
    <w:abstractNumId w:val="14"/>
  </w:num>
  <w:num w:numId="2" w16cid:durableId="2027167729">
    <w:abstractNumId w:val="20"/>
  </w:num>
  <w:num w:numId="3" w16cid:durableId="1723365943">
    <w:abstractNumId w:val="13"/>
  </w:num>
  <w:num w:numId="4" w16cid:durableId="1077871786">
    <w:abstractNumId w:val="18"/>
  </w:num>
  <w:num w:numId="5" w16cid:durableId="1225752455">
    <w:abstractNumId w:val="12"/>
  </w:num>
  <w:num w:numId="6" w16cid:durableId="612438916">
    <w:abstractNumId w:val="0"/>
  </w:num>
  <w:num w:numId="7" w16cid:durableId="702249443">
    <w:abstractNumId w:val="1"/>
  </w:num>
  <w:num w:numId="8" w16cid:durableId="675809591">
    <w:abstractNumId w:val="2"/>
  </w:num>
  <w:num w:numId="9" w16cid:durableId="283313433">
    <w:abstractNumId w:val="3"/>
  </w:num>
  <w:num w:numId="10" w16cid:durableId="1498376985">
    <w:abstractNumId w:val="8"/>
  </w:num>
  <w:num w:numId="11" w16cid:durableId="191500649">
    <w:abstractNumId w:val="4"/>
  </w:num>
  <w:num w:numId="12" w16cid:durableId="1191991175">
    <w:abstractNumId w:val="5"/>
  </w:num>
  <w:num w:numId="13" w16cid:durableId="704526918">
    <w:abstractNumId w:val="6"/>
  </w:num>
  <w:num w:numId="14" w16cid:durableId="680549382">
    <w:abstractNumId w:val="7"/>
  </w:num>
  <w:num w:numId="15" w16cid:durableId="518390296">
    <w:abstractNumId w:val="9"/>
  </w:num>
  <w:num w:numId="16" w16cid:durableId="969359555">
    <w:abstractNumId w:val="17"/>
  </w:num>
  <w:num w:numId="17" w16cid:durableId="2061706883">
    <w:abstractNumId w:val="10"/>
  </w:num>
  <w:num w:numId="18" w16cid:durableId="918060778">
    <w:abstractNumId w:val="16"/>
  </w:num>
  <w:num w:numId="19" w16cid:durableId="1730374995">
    <w:abstractNumId w:val="11"/>
  </w:num>
  <w:num w:numId="20" w16cid:durableId="1287271565">
    <w:abstractNumId w:val="19"/>
  </w:num>
  <w:num w:numId="21" w16cid:durableId="809442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32"/>
    <w:rsid w:val="000D2502"/>
    <w:rsid w:val="000E536B"/>
    <w:rsid w:val="000F04AA"/>
    <w:rsid w:val="00135E2B"/>
    <w:rsid w:val="00182927"/>
    <w:rsid w:val="001C4336"/>
    <w:rsid w:val="003131BE"/>
    <w:rsid w:val="00367C26"/>
    <w:rsid w:val="00396622"/>
    <w:rsid w:val="003B2182"/>
    <w:rsid w:val="00482232"/>
    <w:rsid w:val="005647D9"/>
    <w:rsid w:val="005D5849"/>
    <w:rsid w:val="00632122"/>
    <w:rsid w:val="00692A1E"/>
    <w:rsid w:val="00706F8D"/>
    <w:rsid w:val="0071643C"/>
    <w:rsid w:val="0075651D"/>
    <w:rsid w:val="00793737"/>
    <w:rsid w:val="007D331D"/>
    <w:rsid w:val="007E2BD7"/>
    <w:rsid w:val="00893CB9"/>
    <w:rsid w:val="00917819"/>
    <w:rsid w:val="009A06FB"/>
    <w:rsid w:val="009F0918"/>
    <w:rsid w:val="009F4E9C"/>
    <w:rsid w:val="00C151FC"/>
    <w:rsid w:val="00C44699"/>
    <w:rsid w:val="00D37948"/>
    <w:rsid w:val="00E14CD6"/>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FA6E"/>
  <w14:defaultImageDpi w14:val="32767"/>
  <w15:chartTrackingRefBased/>
  <w15:docId w15:val="{573CDF92-C006-4967-B46E-423A2C5E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4699"/>
    <w:pPr>
      <w:spacing w:before="120" w:line="276" w:lineRule="auto"/>
      <w:ind w:left="720" w:hanging="360"/>
    </w:pPr>
    <w:rPr>
      <w:rFonts w:ascii="Arial" w:hAnsi="Arial" w:cs="Arial"/>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482232"/>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7E2BD7"/>
    <w:pPr>
      <w:spacing w:after="200"/>
      <w:ind w:firstLine="0"/>
      <w:contextualSpacing/>
    </w:pPr>
    <w:rPr>
      <w:rFonts w:eastAsia="Times New Roman"/>
    </w:rPr>
  </w:style>
  <w:style w:type="character" w:styleId="Hyperlink">
    <w:name w:val="Hyperlink"/>
    <w:basedOn w:val="DefaultParagraphFont"/>
    <w:uiPriority w:val="99"/>
    <w:unhideWhenUsed/>
    <w:rsid w:val="007E2BD7"/>
    <w:rPr>
      <w:rFonts w:cs="Times New Roman"/>
      <w:color w:val="0563C1" w:themeColor="hyperlink"/>
      <w:u w:val="single"/>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7E2BD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p.alchemer.com/help/survey-building-faq"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lchemer.com/tutorials/" TargetMode="External"/><Relationship Id="rId17" Type="http://schemas.openxmlformats.org/officeDocument/2006/relationships/hyperlink" Target="mailto:dataprotection@unison.co.uk" TargetMode="External"/><Relationship Id="rId2" Type="http://schemas.openxmlformats.org/officeDocument/2006/relationships/customXml" Target="../customXml/item2.xml"/><Relationship Id="rId16" Type="http://schemas.openxmlformats.org/officeDocument/2006/relationships/hyperlink" Target="https://www.unison.org.uk/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chemer.com/" TargetMode="External"/><Relationship Id="rId5" Type="http://schemas.openxmlformats.org/officeDocument/2006/relationships/styles" Target="styles.xml"/><Relationship Id="rId15" Type="http://schemas.openxmlformats.org/officeDocument/2006/relationships/hyperlink" Target="https://help.alchemer.com/help/anonymous-survey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lp.alchemer.com/help/alchemer-support-hou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343F4EAD189EC48B0036C21A0536A12" ma:contentTypeVersion="9" ma:contentTypeDescription="Create a new document." ma:contentTypeScope="" ma:versionID="dc05affc5045d4a7f610e82f4ab8b538">
  <xsd:schema xmlns:xsd="http://www.w3.org/2001/XMLSchema" xmlns:xs="http://www.w3.org/2001/XMLSchema" xmlns:p="http://schemas.microsoft.com/office/2006/metadata/properties" targetNamespace="http://schemas.microsoft.com/office/2006/metadata/properties" ma:root="true" ma:fieldsID="f4d375048b0d6ce03c0f36b83fe373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BB1B75E-4B1D-4910-ACF2-814ECE4292CF}">
  <ds:schemaRefs>
    <ds:schemaRef ds:uri="http://schemas.microsoft.com/sharepoint/v3/contenttype/forms"/>
  </ds:schemaRefs>
</ds:datastoreItem>
</file>

<file path=customXml/itemProps3.xml><?xml version="1.0" encoding="utf-8"?>
<ds:datastoreItem xmlns:ds="http://schemas.openxmlformats.org/officeDocument/2006/customXml" ds:itemID="{250212F9-4F07-4C68-A7AF-0E65F8C7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2</cp:revision>
  <cp:lastPrinted>2019-10-24T15:24:00Z</cp:lastPrinted>
  <dcterms:created xsi:type="dcterms:W3CDTF">2023-08-29T14:22:00Z</dcterms:created>
  <dcterms:modified xsi:type="dcterms:W3CDTF">2023-08-29T14:22:00Z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0x010100A343F4EAD189EC48B0036C21A0536A12</vt:lpwstr>
  </property>
</Properties>
</file>