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EE547" w14:textId="77777777" w:rsidR="005E46EE" w:rsidRPr="005E46EE" w:rsidRDefault="005E46EE" w:rsidP="004509B4">
      <w:pPr>
        <w:jc w:val="right"/>
      </w:pPr>
      <w:bookmarkStart w:id="0" w:name="_Toc97127203"/>
      <w:r w:rsidRPr="005E46EE">
        <w:rPr>
          <w:noProof/>
          <w:lang w:eastAsia="en-GB"/>
        </w:rPr>
        <w:drawing>
          <wp:inline distT="0" distB="0" distL="0" distR="0" wp14:anchorId="55391480" wp14:editId="09D450FD">
            <wp:extent cx="1457325" cy="781050"/>
            <wp:effectExtent l="19050" t="0" r="9525" b="0"/>
            <wp:docPr id="1" name="Picture 1" descr="D:\hennessyc\My Pictures\unison-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ennessyc\My Pictures\unison-logo.bmp"/>
                    <pic:cNvPicPr>
                      <a:picLocks noChangeAspect="1" noChangeArrowheads="1"/>
                    </pic:cNvPicPr>
                  </pic:nvPicPr>
                  <pic:blipFill>
                    <a:blip r:embed="rId12" cstate="print"/>
                    <a:srcRect/>
                    <a:stretch>
                      <a:fillRect/>
                    </a:stretch>
                  </pic:blipFill>
                  <pic:spPr bwMode="auto">
                    <a:xfrm>
                      <a:off x="0" y="0"/>
                      <a:ext cx="1457325" cy="781050"/>
                    </a:xfrm>
                    <a:prstGeom prst="rect">
                      <a:avLst/>
                    </a:prstGeom>
                    <a:noFill/>
                    <a:ln w="9525" algn="ctr">
                      <a:noFill/>
                      <a:miter lim="800000"/>
                      <a:headEnd/>
                      <a:tailEnd/>
                    </a:ln>
                  </pic:spPr>
                </pic:pic>
              </a:graphicData>
            </a:graphic>
          </wp:inline>
        </w:drawing>
      </w:r>
    </w:p>
    <w:bookmarkEnd w:id="0"/>
    <w:p w14:paraId="62FE06E3" w14:textId="5C8B0B93" w:rsidR="000A320A" w:rsidRPr="000A320A" w:rsidRDefault="000A320A" w:rsidP="000A320A">
      <w:pPr>
        <w:pStyle w:val="Heading2"/>
      </w:pPr>
      <w:r w:rsidRPr="000A320A">
        <w:t xml:space="preserve">Model </w:t>
      </w:r>
      <w:r w:rsidR="00236CDA">
        <w:t>appraisal</w:t>
      </w:r>
      <w:r w:rsidRPr="000A320A">
        <w:t xml:space="preserve"> procedure </w:t>
      </w:r>
    </w:p>
    <w:p w14:paraId="7D02490B" w14:textId="03392670" w:rsidR="002E402C" w:rsidRDefault="006913F6" w:rsidP="002E402C">
      <w:pPr>
        <w:rPr>
          <w:szCs w:val="12"/>
        </w:rPr>
      </w:pPr>
      <w:r w:rsidRPr="00C900A5">
        <w:rPr>
          <w:szCs w:val="12"/>
        </w:rPr>
        <w:t xml:space="preserve">Appraisal meetings are the yearly review of </w:t>
      </w:r>
      <w:r w:rsidR="00F50BB1" w:rsidRPr="00C900A5">
        <w:rPr>
          <w:szCs w:val="12"/>
        </w:rPr>
        <w:t xml:space="preserve">an </w:t>
      </w:r>
      <w:r w:rsidRPr="00C900A5">
        <w:rPr>
          <w:szCs w:val="12"/>
        </w:rPr>
        <w:t>employee’s work progress</w:t>
      </w:r>
      <w:r w:rsidR="007E4A79">
        <w:rPr>
          <w:szCs w:val="12"/>
        </w:rPr>
        <w:t xml:space="preserve">, </w:t>
      </w:r>
      <w:proofErr w:type="gramStart"/>
      <w:r w:rsidR="007E4A79">
        <w:rPr>
          <w:szCs w:val="12"/>
        </w:rPr>
        <w:t>achievements</w:t>
      </w:r>
      <w:proofErr w:type="gramEnd"/>
      <w:r w:rsidRPr="00C900A5">
        <w:rPr>
          <w:szCs w:val="12"/>
        </w:rPr>
        <w:t xml:space="preserve"> and performance.  They are also sometimes called ‘performance and development review’ meetings</w:t>
      </w:r>
      <w:r w:rsidR="00F50BB1" w:rsidRPr="00C900A5">
        <w:rPr>
          <w:szCs w:val="12"/>
        </w:rPr>
        <w:t xml:space="preserve"> or similar</w:t>
      </w:r>
      <w:r w:rsidRPr="00C900A5">
        <w:rPr>
          <w:szCs w:val="12"/>
        </w:rPr>
        <w:t xml:space="preserve">.   Their aim </w:t>
      </w:r>
      <w:r w:rsidR="00F50BB1" w:rsidRPr="00C900A5">
        <w:rPr>
          <w:szCs w:val="12"/>
        </w:rPr>
        <w:t xml:space="preserve">should be </w:t>
      </w:r>
      <w:r w:rsidRPr="00C900A5">
        <w:rPr>
          <w:szCs w:val="12"/>
        </w:rPr>
        <w:t xml:space="preserve">to consider what </w:t>
      </w:r>
      <w:r w:rsidR="008F2BFA">
        <w:rPr>
          <w:szCs w:val="12"/>
        </w:rPr>
        <w:t xml:space="preserve">the </w:t>
      </w:r>
      <w:r w:rsidR="0045048F">
        <w:rPr>
          <w:szCs w:val="12"/>
        </w:rPr>
        <w:t>employee</w:t>
      </w:r>
      <w:r w:rsidR="008F2BFA">
        <w:rPr>
          <w:szCs w:val="12"/>
        </w:rPr>
        <w:t xml:space="preserve"> ha</w:t>
      </w:r>
      <w:r w:rsidR="009C73E4">
        <w:rPr>
          <w:szCs w:val="12"/>
        </w:rPr>
        <w:t>s</w:t>
      </w:r>
      <w:r w:rsidRPr="00C900A5">
        <w:rPr>
          <w:szCs w:val="12"/>
        </w:rPr>
        <w:t xml:space="preserve"> achieved over the year, reflect on the</w:t>
      </w:r>
      <w:r w:rsidR="009C73E4">
        <w:rPr>
          <w:szCs w:val="12"/>
        </w:rPr>
        <w:t>ir</w:t>
      </w:r>
      <w:r w:rsidRPr="00C900A5">
        <w:rPr>
          <w:szCs w:val="12"/>
        </w:rPr>
        <w:t xml:space="preserve"> past performance </w:t>
      </w:r>
      <w:proofErr w:type="gramStart"/>
      <w:r w:rsidRPr="00C900A5">
        <w:rPr>
          <w:szCs w:val="12"/>
        </w:rPr>
        <w:t>and also</w:t>
      </w:r>
      <w:proofErr w:type="gramEnd"/>
      <w:r w:rsidRPr="00C900A5">
        <w:rPr>
          <w:szCs w:val="12"/>
        </w:rPr>
        <w:t xml:space="preserve"> to set agreed objectives and training</w:t>
      </w:r>
      <w:r w:rsidR="009C73E4">
        <w:rPr>
          <w:szCs w:val="12"/>
        </w:rPr>
        <w:t xml:space="preserve"> and development</w:t>
      </w:r>
      <w:r w:rsidRPr="00C900A5">
        <w:rPr>
          <w:szCs w:val="12"/>
        </w:rPr>
        <w:t xml:space="preserve"> needs for the next 12 months.</w:t>
      </w:r>
    </w:p>
    <w:p w14:paraId="4284485D" w14:textId="3AA51691" w:rsidR="002E402C" w:rsidRPr="002E402C" w:rsidRDefault="008931A2" w:rsidP="002E402C">
      <w:pPr>
        <w:rPr>
          <w:szCs w:val="12"/>
        </w:rPr>
      </w:pPr>
      <w:r>
        <w:rPr>
          <w:szCs w:val="12"/>
        </w:rPr>
        <w:t>Whilst some employers may want to link the appraisal procedure to their pay review process, this is to be avoided if possible.</w:t>
      </w:r>
      <w:r w:rsidR="000C47E9">
        <w:rPr>
          <w:szCs w:val="12"/>
        </w:rPr>
        <w:t xml:space="preserve">  The focus of the appraisal should not be pay, rather the performance and potential development of the worker.  Pay reviews should </w:t>
      </w:r>
      <w:r w:rsidR="00541184">
        <w:rPr>
          <w:szCs w:val="12"/>
        </w:rPr>
        <w:t xml:space="preserve">ideally </w:t>
      </w:r>
      <w:r w:rsidR="000C47E9">
        <w:rPr>
          <w:szCs w:val="12"/>
        </w:rPr>
        <w:t>be kept separate.</w:t>
      </w:r>
    </w:p>
    <w:p w14:paraId="1944AFA6" w14:textId="4715A921" w:rsidR="00E605CE" w:rsidRDefault="00E2605F" w:rsidP="00E2605F">
      <w:pPr>
        <w:rPr>
          <w:szCs w:val="12"/>
        </w:rPr>
      </w:pPr>
      <w:r>
        <w:rPr>
          <w:szCs w:val="12"/>
        </w:rPr>
        <w:t>Appraisal procedures should be one part of</w:t>
      </w:r>
      <w:r w:rsidR="009C73E4">
        <w:rPr>
          <w:szCs w:val="12"/>
        </w:rPr>
        <w:t xml:space="preserve"> the employer’s</w:t>
      </w:r>
      <w:r>
        <w:rPr>
          <w:szCs w:val="12"/>
        </w:rPr>
        <w:t xml:space="preserve"> performance management</w:t>
      </w:r>
      <w:r w:rsidR="009C73E4">
        <w:rPr>
          <w:szCs w:val="12"/>
        </w:rPr>
        <w:t xml:space="preserve"> scheme</w:t>
      </w:r>
      <w:r>
        <w:rPr>
          <w:szCs w:val="12"/>
        </w:rPr>
        <w:t xml:space="preserve">, which </w:t>
      </w:r>
      <w:r w:rsidR="00C20985">
        <w:rPr>
          <w:szCs w:val="12"/>
        </w:rPr>
        <w:t>should</w:t>
      </w:r>
      <w:r>
        <w:rPr>
          <w:szCs w:val="12"/>
        </w:rPr>
        <w:t xml:space="preserve"> include the following steps</w:t>
      </w:r>
      <w:r w:rsidR="00E605CE">
        <w:rPr>
          <w:szCs w:val="12"/>
        </w:rPr>
        <w:t>:</w:t>
      </w:r>
    </w:p>
    <w:p w14:paraId="3937BCFD" w14:textId="4301F94D" w:rsidR="00E2605F" w:rsidRPr="00E605CE" w:rsidRDefault="00E605CE" w:rsidP="00E605CE">
      <w:pPr>
        <w:pStyle w:val="ListParagraph"/>
        <w:numPr>
          <w:ilvl w:val="0"/>
          <w:numId w:val="15"/>
        </w:numPr>
        <w:ind w:left="714" w:hanging="357"/>
        <w:contextualSpacing w:val="0"/>
      </w:pPr>
      <w:r>
        <w:t>c</w:t>
      </w:r>
      <w:r w:rsidR="00E2605F" w:rsidRPr="00E605CE">
        <w:t xml:space="preserve">ommunicating to all staff the </w:t>
      </w:r>
      <w:r>
        <w:t>employer</w:t>
      </w:r>
      <w:r w:rsidR="00E2605F" w:rsidRPr="00E605CE">
        <w:t>’s values, needs and expectations</w:t>
      </w:r>
    </w:p>
    <w:p w14:paraId="2A59FCA5" w14:textId="77777777" w:rsidR="00E2605F" w:rsidRPr="00E605CE" w:rsidRDefault="00E2605F" w:rsidP="00E605CE">
      <w:pPr>
        <w:pStyle w:val="ListParagraph"/>
        <w:numPr>
          <w:ilvl w:val="0"/>
          <w:numId w:val="15"/>
        </w:numPr>
        <w:spacing w:line="240" w:lineRule="auto"/>
        <w:ind w:left="714" w:right="0" w:hanging="357"/>
        <w:contextualSpacing w:val="0"/>
      </w:pPr>
      <w:r w:rsidRPr="00E605CE">
        <w:t>providing clear and unambiguous job descriptions and policies and procedures</w:t>
      </w:r>
    </w:p>
    <w:p w14:paraId="593E0B66" w14:textId="77777777" w:rsidR="00E2605F" w:rsidRPr="00E605CE" w:rsidRDefault="00E2605F" w:rsidP="00E605CE">
      <w:pPr>
        <w:pStyle w:val="ListParagraph"/>
        <w:numPr>
          <w:ilvl w:val="0"/>
          <w:numId w:val="15"/>
        </w:numPr>
        <w:spacing w:line="240" w:lineRule="auto"/>
        <w:ind w:left="714" w:right="0" w:hanging="357"/>
        <w:contextualSpacing w:val="0"/>
      </w:pPr>
      <w:r w:rsidRPr="00E605CE">
        <w:t>setting targets and workplans</w:t>
      </w:r>
    </w:p>
    <w:p w14:paraId="3C483081" w14:textId="77777777" w:rsidR="00E2605F" w:rsidRPr="00E605CE" w:rsidRDefault="00E2605F" w:rsidP="00E605CE">
      <w:pPr>
        <w:pStyle w:val="ListParagraph"/>
        <w:numPr>
          <w:ilvl w:val="0"/>
          <w:numId w:val="15"/>
        </w:numPr>
        <w:spacing w:line="240" w:lineRule="auto"/>
        <w:ind w:left="714" w:right="0" w:hanging="357"/>
        <w:contextualSpacing w:val="0"/>
      </w:pPr>
      <w:r w:rsidRPr="00E605CE">
        <w:t>providing day-to-day contact on work issues</w:t>
      </w:r>
    </w:p>
    <w:p w14:paraId="3879A6A5" w14:textId="77777777" w:rsidR="00E2605F" w:rsidRPr="00E605CE" w:rsidRDefault="00E2605F" w:rsidP="00E605CE">
      <w:pPr>
        <w:pStyle w:val="ListParagraph"/>
        <w:numPr>
          <w:ilvl w:val="0"/>
          <w:numId w:val="15"/>
        </w:numPr>
        <w:spacing w:line="240" w:lineRule="auto"/>
        <w:ind w:left="714" w:right="0" w:hanging="357"/>
        <w:contextualSpacing w:val="0"/>
      </w:pPr>
      <w:r w:rsidRPr="00E605CE">
        <w:t>supervision meetings</w:t>
      </w:r>
    </w:p>
    <w:p w14:paraId="2DFAE35B" w14:textId="77777777" w:rsidR="00E2605F" w:rsidRPr="00E605CE" w:rsidRDefault="00E2605F" w:rsidP="00E605CE">
      <w:pPr>
        <w:pStyle w:val="ListParagraph"/>
        <w:numPr>
          <w:ilvl w:val="0"/>
          <w:numId w:val="15"/>
        </w:numPr>
        <w:spacing w:line="240" w:lineRule="auto"/>
        <w:ind w:left="714" w:right="0" w:hanging="357"/>
        <w:contextualSpacing w:val="0"/>
      </w:pPr>
      <w:r w:rsidRPr="00E605CE">
        <w:t>appraisal interviews</w:t>
      </w:r>
    </w:p>
    <w:p w14:paraId="0CF0E49E" w14:textId="77777777" w:rsidR="00E2605F" w:rsidRPr="00E605CE" w:rsidRDefault="00E2605F" w:rsidP="00E605CE">
      <w:pPr>
        <w:pStyle w:val="ListParagraph"/>
        <w:numPr>
          <w:ilvl w:val="0"/>
          <w:numId w:val="15"/>
        </w:numPr>
        <w:spacing w:line="240" w:lineRule="auto"/>
        <w:ind w:left="714" w:right="0" w:hanging="357"/>
        <w:contextualSpacing w:val="0"/>
      </w:pPr>
      <w:r w:rsidRPr="00E605CE">
        <w:t>learning and development plans.</w:t>
      </w:r>
    </w:p>
    <w:p w14:paraId="1E51F8F5" w14:textId="02DAB9E4" w:rsidR="00BB148E" w:rsidRDefault="00BB148E" w:rsidP="00BB148E">
      <w:pPr>
        <w:rPr>
          <w:szCs w:val="12"/>
        </w:rPr>
      </w:pPr>
      <w:r>
        <w:rPr>
          <w:szCs w:val="12"/>
        </w:rPr>
        <w:t xml:space="preserve">Reps and branches should stress to employers that the best way for the </w:t>
      </w:r>
      <w:proofErr w:type="spellStart"/>
      <w:r>
        <w:rPr>
          <w:szCs w:val="12"/>
        </w:rPr>
        <w:t>organisation</w:t>
      </w:r>
      <w:proofErr w:type="spellEnd"/>
      <w:r>
        <w:rPr>
          <w:szCs w:val="12"/>
        </w:rPr>
        <w:t xml:space="preserve"> to be successful is to get the full potential from its staff.  If all staff are encouraged to develop and learn, their performance can continually improve.</w:t>
      </w:r>
    </w:p>
    <w:p w14:paraId="31BC2DFB" w14:textId="77777777" w:rsidR="00BB148E" w:rsidRDefault="00BB148E" w:rsidP="00BB148E">
      <w:pPr>
        <w:rPr>
          <w:rFonts w:cs="Times New Roman"/>
          <w:szCs w:val="24"/>
        </w:rPr>
      </w:pPr>
      <w:r>
        <w:t xml:space="preserve">Therefore, supervision and appraisal meetings should ideally be considered as learning opportunities, where staff are encouraged to think about how they want to develop and what they need to do to achieve this.  </w:t>
      </w:r>
    </w:p>
    <w:p w14:paraId="16D9744E" w14:textId="039C1FEB" w:rsidR="006913F6" w:rsidRPr="00C900A5" w:rsidRDefault="00F50BB1" w:rsidP="006913F6">
      <w:pPr>
        <w:rPr>
          <w:rFonts w:cs="Times New Roman"/>
          <w:szCs w:val="24"/>
          <w:lang w:val="en"/>
        </w:rPr>
      </w:pPr>
      <w:r w:rsidRPr="00C900A5">
        <w:rPr>
          <w:szCs w:val="12"/>
        </w:rPr>
        <w:t>In practice, t</w:t>
      </w:r>
      <w:r w:rsidR="006913F6" w:rsidRPr="00C900A5">
        <w:rPr>
          <w:szCs w:val="12"/>
        </w:rPr>
        <w:t>he nature of the</w:t>
      </w:r>
      <w:r w:rsidR="00E605CE">
        <w:rPr>
          <w:szCs w:val="12"/>
        </w:rPr>
        <w:t xml:space="preserve"> appraisal</w:t>
      </w:r>
      <w:r w:rsidR="006913F6" w:rsidRPr="00C900A5">
        <w:rPr>
          <w:szCs w:val="12"/>
        </w:rPr>
        <w:t xml:space="preserve"> meeting should be that the employee being appraised does most of the talking.  </w:t>
      </w:r>
      <w:r w:rsidR="006913F6" w:rsidRPr="00C900A5">
        <w:rPr>
          <w:lang w:val="en"/>
        </w:rPr>
        <w:t>Nothing which is said in the appraisal should come as a surprise to the employee.</w:t>
      </w:r>
    </w:p>
    <w:p w14:paraId="2F4F9D64" w14:textId="1C6F9B11" w:rsidR="006913F6" w:rsidRPr="00C900A5" w:rsidRDefault="00F50BB1" w:rsidP="006913F6">
      <w:pPr>
        <w:rPr>
          <w:lang w:val="en"/>
        </w:rPr>
      </w:pPr>
      <w:r w:rsidRPr="00C900A5">
        <w:rPr>
          <w:lang w:val="en"/>
        </w:rPr>
        <w:t>Often s</w:t>
      </w:r>
      <w:r w:rsidR="006913F6" w:rsidRPr="00C900A5">
        <w:rPr>
          <w:lang w:val="en"/>
        </w:rPr>
        <w:t xml:space="preserve">taff members </w:t>
      </w:r>
      <w:r w:rsidRPr="00C900A5">
        <w:rPr>
          <w:lang w:val="en"/>
        </w:rPr>
        <w:t>are</w:t>
      </w:r>
      <w:r w:rsidR="006913F6" w:rsidRPr="00C900A5">
        <w:rPr>
          <w:lang w:val="en"/>
        </w:rPr>
        <w:t xml:space="preserve"> asked to complete a self-appraisal form to consider alongside their job description and agreed goals from the previous appraisal</w:t>
      </w:r>
      <w:r w:rsidR="004D5F5D" w:rsidRPr="00C900A5">
        <w:rPr>
          <w:lang w:val="en"/>
        </w:rPr>
        <w:t xml:space="preserve"> as preparation</w:t>
      </w:r>
      <w:r w:rsidR="0045048F">
        <w:rPr>
          <w:lang w:val="en"/>
        </w:rPr>
        <w:t xml:space="preserve"> for the meeting</w:t>
      </w:r>
      <w:r w:rsidR="004D5F5D" w:rsidRPr="00C900A5">
        <w:rPr>
          <w:lang w:val="en"/>
        </w:rPr>
        <w:t>.</w:t>
      </w:r>
      <w:r w:rsidR="006913F6" w:rsidRPr="00C900A5">
        <w:rPr>
          <w:lang w:val="en"/>
        </w:rPr>
        <w:t xml:space="preserve">  Line managers </w:t>
      </w:r>
      <w:r w:rsidR="004D5F5D" w:rsidRPr="00C900A5">
        <w:rPr>
          <w:lang w:val="en"/>
        </w:rPr>
        <w:t>may similarly</w:t>
      </w:r>
      <w:r w:rsidR="006913F6" w:rsidRPr="00C900A5">
        <w:rPr>
          <w:lang w:val="en"/>
        </w:rPr>
        <w:t xml:space="preserve"> complete a pre-appraisal </w:t>
      </w:r>
      <w:r w:rsidR="006913F6" w:rsidRPr="00C900A5">
        <w:rPr>
          <w:lang w:val="en"/>
        </w:rPr>
        <w:lastRenderedPageBreak/>
        <w:t xml:space="preserve">form and prepare </w:t>
      </w:r>
      <w:r w:rsidR="004D5F5D" w:rsidRPr="00C900A5">
        <w:rPr>
          <w:lang w:val="en"/>
        </w:rPr>
        <w:t xml:space="preserve">for the meeting </w:t>
      </w:r>
      <w:r w:rsidR="006913F6" w:rsidRPr="00C900A5">
        <w:rPr>
          <w:lang w:val="en"/>
        </w:rPr>
        <w:t xml:space="preserve">by looking over supervision records, notes from the last appraisal and the job description, as well as considering what </w:t>
      </w:r>
      <w:r w:rsidR="00D529CE" w:rsidRPr="00C900A5">
        <w:rPr>
          <w:lang w:val="en"/>
        </w:rPr>
        <w:t xml:space="preserve">the employee </w:t>
      </w:r>
      <w:r w:rsidR="00C900A5" w:rsidRPr="00C900A5">
        <w:rPr>
          <w:lang w:val="en"/>
        </w:rPr>
        <w:t>is expected t</w:t>
      </w:r>
      <w:r w:rsidR="00D529CE">
        <w:rPr>
          <w:lang w:val="en"/>
        </w:rPr>
        <w:t>o</w:t>
      </w:r>
      <w:r w:rsidR="006913F6" w:rsidRPr="00C900A5">
        <w:rPr>
          <w:lang w:val="en"/>
        </w:rPr>
        <w:t xml:space="preserve"> achieve in the next year.</w:t>
      </w:r>
    </w:p>
    <w:p w14:paraId="337DFFD4" w14:textId="3C7FFE1C" w:rsidR="00F33376" w:rsidRDefault="00F33376" w:rsidP="00F33376">
      <w:pPr>
        <w:rPr>
          <w:szCs w:val="12"/>
        </w:rPr>
      </w:pPr>
      <w:r>
        <w:rPr>
          <w:szCs w:val="12"/>
        </w:rPr>
        <w:t>It is essential for there to be time to prepare for supervision and appraisal meetings, so that both parties can look back over the last notes and over the work they have done since the last meeting.</w:t>
      </w:r>
    </w:p>
    <w:p w14:paraId="1F2C39D4" w14:textId="6EC85FF2" w:rsidR="004509B4" w:rsidRDefault="00F33376" w:rsidP="008B60AF">
      <w:r>
        <w:t xml:space="preserve">As with all </w:t>
      </w:r>
      <w:r w:rsidR="00A12CB8">
        <w:t xml:space="preserve">HR </w:t>
      </w:r>
      <w:r>
        <w:t xml:space="preserve">records, all staff must be aware of and ensure that principles of data protection are observed when completing and keeping confidential records of supervision, appraisal and learning and development needs.  This means that any information must </w:t>
      </w:r>
      <w:r w:rsidR="008B60AF" w:rsidRPr="008B60AF">
        <w:t xml:space="preserve">be kept no longer than necessary in accordance with the data protection principles set out in data protection legislation.  </w:t>
      </w:r>
    </w:p>
    <w:p w14:paraId="3B099B61" w14:textId="2DE0A009" w:rsidR="00787352" w:rsidRPr="00B254D8" w:rsidRDefault="00787352" w:rsidP="00787352">
      <w:pPr>
        <w:widowControl w:val="0"/>
        <w:rPr>
          <w:b/>
          <w:bCs/>
        </w:rPr>
      </w:pPr>
      <w:r w:rsidRPr="00B254D8">
        <w:rPr>
          <w:b/>
          <w:bCs/>
        </w:rPr>
        <w:t xml:space="preserve">Key issues to help ensure a fair </w:t>
      </w:r>
      <w:r>
        <w:rPr>
          <w:b/>
          <w:bCs/>
        </w:rPr>
        <w:t>appraisal</w:t>
      </w:r>
      <w:r w:rsidRPr="00B254D8">
        <w:rPr>
          <w:b/>
          <w:bCs/>
        </w:rPr>
        <w:t xml:space="preserve"> procedure:</w:t>
      </w:r>
    </w:p>
    <w:p w14:paraId="1842DB86" w14:textId="2A9E6F39" w:rsidR="00787352" w:rsidRDefault="00787352" w:rsidP="00196245">
      <w:pPr>
        <w:pStyle w:val="ListParagraph"/>
        <w:numPr>
          <w:ilvl w:val="0"/>
          <w:numId w:val="36"/>
        </w:numPr>
        <w:ind w:left="714" w:hanging="357"/>
        <w:contextualSpacing w:val="0"/>
      </w:pPr>
      <w:r w:rsidRPr="009D257C">
        <w:t>Allowing sufficient time for preparation</w:t>
      </w:r>
      <w:r w:rsidR="00DA1FA1" w:rsidRPr="009D257C">
        <w:t xml:space="preserve">.  </w:t>
      </w:r>
      <w:r w:rsidR="009D257C">
        <w:t>Appraisers</w:t>
      </w:r>
      <w:r w:rsidRPr="009D257C">
        <w:t xml:space="preserve"> </w:t>
      </w:r>
      <w:r w:rsidR="00DA1FA1" w:rsidRPr="009D257C">
        <w:t>should give the</w:t>
      </w:r>
      <w:r w:rsidRPr="009D257C">
        <w:t xml:space="preserve"> preparation proper consideration</w:t>
      </w:r>
      <w:r w:rsidR="00822BF8" w:rsidRPr="009D257C">
        <w:t xml:space="preserve"> and be prepared to give examples of good or poor performance </w:t>
      </w:r>
      <w:r w:rsidR="009D257C" w:rsidRPr="009D257C">
        <w:t>in the meeting.</w:t>
      </w:r>
    </w:p>
    <w:p w14:paraId="65D4C383" w14:textId="279A7406" w:rsidR="00822BF8" w:rsidRPr="00196245" w:rsidRDefault="00822BF8" w:rsidP="00196245">
      <w:pPr>
        <w:pStyle w:val="ListParagraph"/>
        <w:numPr>
          <w:ilvl w:val="0"/>
          <w:numId w:val="36"/>
        </w:numPr>
        <w:ind w:left="714" w:hanging="357"/>
        <w:contextualSpacing w:val="0"/>
      </w:pPr>
      <w:r w:rsidRPr="00196245">
        <w:t xml:space="preserve">Appraisers need to prevent interruptions during the </w:t>
      </w:r>
      <w:r w:rsidR="00196245" w:rsidRPr="00196245">
        <w:t>meeting</w:t>
      </w:r>
      <w:r w:rsidRPr="00196245">
        <w:t xml:space="preserve"> and communicate that the appraisal proce</w:t>
      </w:r>
      <w:r w:rsidR="00196245" w:rsidRPr="00196245">
        <w:t>dure</w:t>
      </w:r>
      <w:r w:rsidRPr="00196245">
        <w:t xml:space="preserve"> is important. </w:t>
      </w:r>
      <w:r w:rsidR="005C7161" w:rsidRPr="00196245">
        <w:t>Sufficient time nee</w:t>
      </w:r>
      <w:r w:rsidR="00B3226A" w:rsidRPr="00196245">
        <w:t>ds to be scheduled for the meeting.</w:t>
      </w:r>
    </w:p>
    <w:p w14:paraId="42B73E35" w14:textId="5F7CC7B8" w:rsidR="00822BF8" w:rsidRPr="00196245" w:rsidRDefault="00196245" w:rsidP="00196245">
      <w:pPr>
        <w:pStyle w:val="ListParagraph"/>
        <w:numPr>
          <w:ilvl w:val="0"/>
          <w:numId w:val="36"/>
        </w:numPr>
        <w:ind w:left="714" w:hanging="357"/>
        <w:contextualSpacing w:val="0"/>
      </w:pPr>
      <w:r w:rsidRPr="00196245">
        <w:t>Appraisers</w:t>
      </w:r>
      <w:r w:rsidR="00822BF8" w:rsidRPr="00196245">
        <w:t xml:space="preserve"> need to provide constructive feedback rather than negative criticism. </w:t>
      </w:r>
      <w:r w:rsidRPr="00196245">
        <w:t>A</w:t>
      </w:r>
      <w:r w:rsidR="00822BF8" w:rsidRPr="00196245">
        <w:t>ctive listening is essential</w:t>
      </w:r>
      <w:r w:rsidRPr="00196245">
        <w:t xml:space="preserve"> from the line</w:t>
      </w:r>
      <w:r w:rsidR="00FC12EA">
        <w:t>-</w:t>
      </w:r>
      <w:r w:rsidRPr="00196245">
        <w:t>manager.</w:t>
      </w:r>
    </w:p>
    <w:p w14:paraId="6FAAA900" w14:textId="46621F0F" w:rsidR="00822BF8" w:rsidRPr="00196245" w:rsidRDefault="00196245" w:rsidP="00196245">
      <w:pPr>
        <w:pStyle w:val="ListParagraph"/>
        <w:numPr>
          <w:ilvl w:val="0"/>
          <w:numId w:val="36"/>
        </w:numPr>
        <w:ind w:left="714" w:hanging="357"/>
        <w:contextualSpacing w:val="0"/>
        <w:rPr>
          <w:rFonts w:eastAsia="Times New Roman"/>
          <w:color w:val="auto"/>
          <w:spacing w:val="0"/>
          <w:w w:val="100"/>
        </w:rPr>
      </w:pPr>
      <w:r w:rsidRPr="00196245">
        <w:t xml:space="preserve">Both the appraiser and appraisee need to </w:t>
      </w:r>
      <w:proofErr w:type="spellStart"/>
      <w:r w:rsidRPr="00196245">
        <w:t>recognise</w:t>
      </w:r>
      <w:proofErr w:type="spellEnd"/>
      <w:r w:rsidRPr="00196245">
        <w:t xml:space="preserve"> the </w:t>
      </w:r>
      <w:r w:rsidR="002623BE">
        <w:t xml:space="preserve">value </w:t>
      </w:r>
      <w:r w:rsidRPr="00196245">
        <w:t>of the meeting in</w:t>
      </w:r>
      <w:r w:rsidR="00822BF8" w:rsidRPr="00196245">
        <w:t xml:space="preserve"> provid</w:t>
      </w:r>
      <w:r w:rsidRPr="00196245">
        <w:t>ing an</w:t>
      </w:r>
      <w:r w:rsidR="00822BF8" w:rsidRPr="00196245">
        <w:t xml:space="preserve"> opportunity to reflect on past performance as a basis for making development and improvement plans</w:t>
      </w:r>
      <w:r w:rsidRPr="00196245">
        <w:t>.</w:t>
      </w:r>
    </w:p>
    <w:p w14:paraId="544CF5CE" w14:textId="277EC8E3" w:rsidR="008B60AF" w:rsidRDefault="008B60AF" w:rsidP="008B60AF">
      <w:pPr>
        <w:pBdr>
          <w:bottom w:val="single" w:sz="6" w:space="1" w:color="auto"/>
        </w:pBdr>
      </w:pPr>
    </w:p>
    <w:p w14:paraId="793BE5B0" w14:textId="77777777" w:rsidR="004509B4" w:rsidRPr="004509B4" w:rsidRDefault="004509B4" w:rsidP="004509B4"/>
    <w:p w14:paraId="09E798B6" w14:textId="52B0AE50" w:rsidR="004509B4" w:rsidRPr="004509B4" w:rsidRDefault="004509B4" w:rsidP="004509B4">
      <w:r w:rsidRPr="004509B4">
        <w:t>The following model procedure can be used in the workplace as the basis for negotiations over the development of a</w:t>
      </w:r>
      <w:r w:rsidR="00CF0735">
        <w:t>n appraisal</w:t>
      </w:r>
      <w:r w:rsidRPr="004509B4">
        <w:t xml:space="preserve"> procedure.</w:t>
      </w:r>
    </w:p>
    <w:p w14:paraId="14DA36B1" w14:textId="77777777" w:rsidR="004509B4" w:rsidRPr="00CF0735" w:rsidRDefault="004509B4" w:rsidP="004509B4">
      <w:pPr>
        <w:rPr>
          <w:color w:val="auto"/>
        </w:rPr>
      </w:pPr>
      <w:r w:rsidRPr="00CF0735">
        <w:rPr>
          <w:color w:val="auto"/>
        </w:rPr>
        <w:t xml:space="preserve">Please note that the text in square brackets </w:t>
      </w:r>
      <w:r w:rsidRPr="00CF0735">
        <w:rPr>
          <w:b/>
          <w:i/>
          <w:iCs/>
          <w:color w:val="auto"/>
        </w:rPr>
        <w:t xml:space="preserve">[…] </w:t>
      </w:r>
      <w:r w:rsidRPr="00CF0735">
        <w:rPr>
          <w:color w:val="auto"/>
        </w:rPr>
        <w:t>indicates where you need to complete information specific to your workplace, or else</w:t>
      </w:r>
      <w:r w:rsidRPr="00CF0735">
        <w:rPr>
          <w:b/>
          <w:color w:val="auto"/>
        </w:rPr>
        <w:t xml:space="preserve"> </w:t>
      </w:r>
      <w:r w:rsidRPr="00CF0735">
        <w:rPr>
          <w:color w:val="auto"/>
        </w:rPr>
        <w:t xml:space="preserve">are notes for you to consider in relation to your negotiations. </w:t>
      </w:r>
    </w:p>
    <w:p w14:paraId="1270DD19" w14:textId="2F187156" w:rsidR="004509B4" w:rsidRPr="004509B4" w:rsidRDefault="004509B4" w:rsidP="004509B4">
      <w:r w:rsidRPr="00CF0735">
        <w:rPr>
          <w:color w:val="auto"/>
        </w:rPr>
        <w:t>For help in drafting and negotiating a</w:t>
      </w:r>
      <w:r w:rsidR="00CF0735" w:rsidRPr="00CF0735">
        <w:rPr>
          <w:color w:val="auto"/>
        </w:rPr>
        <w:t>n appraisal</w:t>
      </w:r>
      <w:r w:rsidRPr="00CF0735">
        <w:rPr>
          <w:color w:val="auto"/>
        </w:rPr>
        <w:t xml:space="preserve"> procedure, contact your</w:t>
      </w:r>
      <w:r w:rsidRPr="004509B4">
        <w:t xml:space="preserve"> </w:t>
      </w:r>
      <w:hyperlink r:id="rId13" w:history="1">
        <w:r w:rsidRPr="004509B4">
          <w:rPr>
            <w:color w:val="0000FF" w:themeColor="hyperlink"/>
            <w:szCs w:val="24"/>
          </w:rPr>
          <w:t xml:space="preserve">regional </w:t>
        </w:r>
        <w:proofErr w:type="spellStart"/>
        <w:r w:rsidRPr="004509B4">
          <w:rPr>
            <w:color w:val="0000FF" w:themeColor="hyperlink"/>
            <w:szCs w:val="24"/>
          </w:rPr>
          <w:t>organiser</w:t>
        </w:r>
        <w:proofErr w:type="spellEnd"/>
      </w:hyperlink>
      <w:r w:rsidRPr="004509B4">
        <w:t>.</w:t>
      </w:r>
    </w:p>
    <w:p w14:paraId="10F765CE" w14:textId="07936339" w:rsidR="00DD1A4B" w:rsidRDefault="00DD1A4B" w:rsidP="00A82F17">
      <w:pPr>
        <w:rPr>
          <w:rFonts w:cs="Lucida Sans Unicode"/>
        </w:rPr>
      </w:pPr>
    </w:p>
    <w:p w14:paraId="3C522E4A" w14:textId="77777777" w:rsidR="001B65E7" w:rsidRDefault="001B65E7" w:rsidP="00A82F17">
      <w:pPr>
        <w:rPr>
          <w:rFonts w:cs="Lucida Sans Unicode"/>
        </w:rPr>
      </w:pPr>
    </w:p>
    <w:p w14:paraId="0486F08E" w14:textId="77777777" w:rsidR="00EF6648" w:rsidRDefault="00EF6648">
      <w:pPr>
        <w:spacing w:before="0" w:after="200"/>
        <w:ind w:right="0"/>
        <w:rPr>
          <w:b/>
          <w:bCs/>
          <w:sz w:val="28"/>
          <w:szCs w:val="28"/>
        </w:rPr>
      </w:pPr>
      <w:r>
        <w:br w:type="page"/>
      </w:r>
    </w:p>
    <w:p w14:paraId="57FEA1A6" w14:textId="3821D220" w:rsidR="00B97F27" w:rsidRPr="00B97F27" w:rsidRDefault="00B97F27" w:rsidP="00456626">
      <w:pPr>
        <w:pStyle w:val="Heading1"/>
      </w:pPr>
      <w:r w:rsidRPr="00B97F27">
        <w:lastRenderedPageBreak/>
        <w:t>Policy Statement</w:t>
      </w:r>
    </w:p>
    <w:p w14:paraId="4D455E33" w14:textId="3D1EFED3" w:rsidR="00992BDD" w:rsidRPr="00841D53" w:rsidRDefault="00992BDD" w:rsidP="004509B4">
      <w:r w:rsidRPr="00841D53">
        <w:t xml:space="preserve">Both </w:t>
      </w:r>
      <w:r w:rsidRPr="00F160C2">
        <w:rPr>
          <w:b/>
          <w:bCs/>
          <w:i/>
          <w:iCs/>
        </w:rPr>
        <w:t>[name of employer]</w:t>
      </w:r>
      <w:r w:rsidRPr="00841D53">
        <w:t xml:space="preserve"> and </w:t>
      </w:r>
      <w:r w:rsidRPr="00F160C2">
        <w:rPr>
          <w:b/>
          <w:bCs/>
          <w:i/>
          <w:iCs/>
        </w:rPr>
        <w:t>[UNISON branch]</w:t>
      </w:r>
      <w:r w:rsidRPr="00841D53">
        <w:t xml:space="preserve"> </w:t>
      </w:r>
      <w:proofErr w:type="spellStart"/>
      <w:r w:rsidRPr="00841D53">
        <w:t>recognise</w:t>
      </w:r>
      <w:proofErr w:type="spellEnd"/>
      <w:r w:rsidRPr="00841D53">
        <w:t xml:space="preserve"> that </w:t>
      </w:r>
      <w:r w:rsidR="00F160C2">
        <w:t xml:space="preserve">staff </w:t>
      </w:r>
      <w:r w:rsidRPr="00841D53">
        <w:t>should be t</w:t>
      </w:r>
      <w:r w:rsidR="00001997" w:rsidRPr="00841D53">
        <w:t xml:space="preserve">reated </w:t>
      </w:r>
      <w:proofErr w:type="gramStart"/>
      <w:r w:rsidR="00001997" w:rsidRPr="00841D53">
        <w:t>fairly</w:t>
      </w:r>
      <w:proofErr w:type="gramEnd"/>
      <w:r w:rsidR="00E64A4A" w:rsidRPr="00841D53">
        <w:t xml:space="preserve"> and this p</w:t>
      </w:r>
      <w:r w:rsidR="00590F65">
        <w:t>rocedure</w:t>
      </w:r>
      <w:r w:rsidR="00E64A4A" w:rsidRPr="00841D53">
        <w:t xml:space="preserve"> aims to provide consistency in the treatment of all staff. </w:t>
      </w:r>
      <w:r w:rsidR="00001997" w:rsidRPr="00841D53">
        <w:t xml:space="preserve"> </w:t>
      </w:r>
    </w:p>
    <w:p w14:paraId="075D96D3" w14:textId="39B65AF0" w:rsidR="003B4ED8" w:rsidRDefault="00992BDD" w:rsidP="004509B4">
      <w:r w:rsidRPr="00841D53">
        <w:t>This procedure is a framework for</w:t>
      </w:r>
      <w:r w:rsidR="00885490" w:rsidRPr="00841D53">
        <w:t xml:space="preserve"> </w:t>
      </w:r>
      <w:r w:rsidR="00590F65">
        <w:t xml:space="preserve">the </w:t>
      </w:r>
      <w:r w:rsidR="00885490" w:rsidRPr="00841D53">
        <w:t xml:space="preserve">clear and consistent assessment of </w:t>
      </w:r>
      <w:r w:rsidR="00AE7F31">
        <w:t xml:space="preserve">the </w:t>
      </w:r>
      <w:r w:rsidR="00885490" w:rsidRPr="00841D53">
        <w:t>overall performance of staff</w:t>
      </w:r>
      <w:r w:rsidR="00590F65">
        <w:t>,</w:t>
      </w:r>
      <w:r w:rsidR="00885490" w:rsidRPr="00841D53">
        <w:t xml:space="preserve"> and for supporting and developing</w:t>
      </w:r>
      <w:r w:rsidR="00590F65">
        <w:t xml:space="preserve"> staff</w:t>
      </w:r>
      <w:r w:rsidR="00885490" w:rsidRPr="00841D53">
        <w:t xml:space="preserve"> </w:t>
      </w:r>
      <w:r w:rsidR="00590F65">
        <w:t xml:space="preserve">to enable them to deliver the best possible service.  </w:t>
      </w:r>
    </w:p>
    <w:p w14:paraId="23CB8E7E" w14:textId="29446342" w:rsidR="004379B0" w:rsidRPr="000571EE" w:rsidRDefault="004379B0" w:rsidP="004509B4">
      <w:r w:rsidRPr="000571EE">
        <w:t xml:space="preserve">The purpose of the appraisal meeting is therefore to clarify objectives, identify changes in the nature of the work done and possible new directions, help staff to make the most of themselves by reviewing their strengths and weaknesses with a view to planning action to assist development, and at the same time increase the effectiveness of </w:t>
      </w:r>
      <w:r w:rsidR="000571EE" w:rsidRPr="000571EE">
        <w:rPr>
          <w:b/>
          <w:bCs/>
          <w:i/>
          <w:iCs/>
        </w:rPr>
        <w:t>[name of employer]</w:t>
      </w:r>
      <w:r w:rsidRPr="000571EE">
        <w:t>.  This might include changes in work practice, identification of training needs, and consideration of long-term plans.</w:t>
      </w:r>
    </w:p>
    <w:p w14:paraId="4D455E35" w14:textId="112E85A9" w:rsidR="00130914" w:rsidRDefault="00130914" w:rsidP="004509B4">
      <w:r w:rsidRPr="000571EE">
        <w:t>Appraisals should also reinforce equality</w:t>
      </w:r>
      <w:r w:rsidR="00F33376" w:rsidRPr="000571EE">
        <w:t xml:space="preserve"> and diversity</w:t>
      </w:r>
      <w:r w:rsidRPr="000571EE">
        <w:t xml:space="preserve"> policies</w:t>
      </w:r>
      <w:r w:rsidR="003B4ED8" w:rsidRPr="000571EE">
        <w:t>,</w:t>
      </w:r>
      <w:r w:rsidRPr="000571EE">
        <w:t xml:space="preserve"> and staff</w:t>
      </w:r>
      <w:r>
        <w:t xml:space="preserve"> responsibilities.</w:t>
      </w:r>
    </w:p>
    <w:p w14:paraId="6A215F71" w14:textId="6578D9DF" w:rsidR="003B4ED8" w:rsidRPr="003B4ED8" w:rsidRDefault="003B4ED8" w:rsidP="003B4ED8">
      <w:r w:rsidRPr="003B4ED8">
        <w:rPr>
          <w:b/>
          <w:bCs/>
          <w:i/>
          <w:iCs/>
        </w:rPr>
        <w:t xml:space="preserve">[Name of employer] </w:t>
      </w:r>
      <w:proofErr w:type="spellStart"/>
      <w:r w:rsidRPr="003B4ED8">
        <w:t>recognises</w:t>
      </w:r>
      <w:proofErr w:type="spellEnd"/>
      <w:r w:rsidRPr="003B4ED8">
        <w:t xml:space="preserve"> that</w:t>
      </w:r>
    </w:p>
    <w:p w14:paraId="1D575482" w14:textId="77777777" w:rsidR="003B4ED8" w:rsidRPr="003B4ED8" w:rsidRDefault="003B4ED8" w:rsidP="003B4ED8">
      <w:pPr>
        <w:pStyle w:val="ListParagraph"/>
        <w:numPr>
          <w:ilvl w:val="0"/>
          <w:numId w:val="13"/>
        </w:numPr>
        <w:spacing w:line="240" w:lineRule="auto"/>
        <w:ind w:left="714" w:right="0" w:hanging="357"/>
        <w:contextualSpacing w:val="0"/>
      </w:pPr>
      <w:r w:rsidRPr="003B4ED8">
        <w:t xml:space="preserve">if staff know what is expected of them </w:t>
      </w:r>
    </w:p>
    <w:p w14:paraId="3A51CCA1" w14:textId="77777777" w:rsidR="003B4ED8" w:rsidRPr="003B4ED8" w:rsidRDefault="003B4ED8" w:rsidP="003B4ED8">
      <w:pPr>
        <w:pStyle w:val="ListParagraph"/>
        <w:numPr>
          <w:ilvl w:val="0"/>
          <w:numId w:val="13"/>
        </w:numPr>
        <w:spacing w:line="240" w:lineRule="auto"/>
        <w:ind w:left="714" w:right="0" w:hanging="357"/>
        <w:contextualSpacing w:val="0"/>
      </w:pPr>
      <w:r w:rsidRPr="003B4ED8">
        <w:t xml:space="preserve">have the right skills, </w:t>
      </w:r>
      <w:proofErr w:type="gramStart"/>
      <w:r w:rsidRPr="003B4ED8">
        <w:t>knowledge</w:t>
      </w:r>
      <w:proofErr w:type="gramEnd"/>
      <w:r w:rsidRPr="003B4ED8">
        <w:t xml:space="preserve"> and ability to be able to do their work </w:t>
      </w:r>
    </w:p>
    <w:p w14:paraId="6F240850" w14:textId="77777777" w:rsidR="003B4ED8" w:rsidRPr="003B4ED8" w:rsidRDefault="003B4ED8" w:rsidP="003B4ED8">
      <w:pPr>
        <w:pStyle w:val="ListParagraph"/>
        <w:numPr>
          <w:ilvl w:val="0"/>
          <w:numId w:val="13"/>
        </w:numPr>
        <w:spacing w:line="240" w:lineRule="auto"/>
        <w:ind w:left="714" w:right="0" w:hanging="357"/>
        <w:contextualSpacing w:val="0"/>
      </w:pPr>
      <w:r w:rsidRPr="003B4ED8">
        <w:t xml:space="preserve">if they feel supported </w:t>
      </w:r>
    </w:p>
    <w:p w14:paraId="545FDE5F" w14:textId="77777777" w:rsidR="003B4ED8" w:rsidRPr="003B4ED8" w:rsidRDefault="003B4ED8" w:rsidP="003B4ED8">
      <w:pPr>
        <w:pStyle w:val="ListParagraph"/>
        <w:numPr>
          <w:ilvl w:val="0"/>
          <w:numId w:val="13"/>
        </w:numPr>
        <w:spacing w:line="240" w:lineRule="auto"/>
        <w:ind w:left="714" w:right="0" w:hanging="357"/>
        <w:contextualSpacing w:val="0"/>
      </w:pPr>
      <w:r w:rsidRPr="003B4ED8">
        <w:t xml:space="preserve">are given constructive feedback </w:t>
      </w:r>
    </w:p>
    <w:p w14:paraId="7CE2BF58" w14:textId="04C3D0B4" w:rsidR="003B4ED8" w:rsidRPr="003B4ED8" w:rsidRDefault="003B4ED8" w:rsidP="003B4ED8">
      <w:pPr>
        <w:pStyle w:val="ListParagraph"/>
        <w:numPr>
          <w:ilvl w:val="0"/>
          <w:numId w:val="13"/>
        </w:numPr>
        <w:spacing w:line="240" w:lineRule="auto"/>
        <w:ind w:left="714" w:right="0" w:hanging="357"/>
        <w:contextualSpacing w:val="0"/>
      </w:pPr>
      <w:proofErr w:type="gramStart"/>
      <w:r w:rsidRPr="003B4ED8">
        <w:t>are able to</w:t>
      </w:r>
      <w:proofErr w:type="gramEnd"/>
      <w:r w:rsidRPr="003B4ED8">
        <w:t xml:space="preserve"> share and discuss ideas about making </w:t>
      </w:r>
      <w:r w:rsidRPr="003B4ED8">
        <w:rPr>
          <w:b/>
          <w:bCs/>
          <w:i/>
          <w:iCs/>
        </w:rPr>
        <w:t>[name of employer]</w:t>
      </w:r>
      <w:r w:rsidRPr="003B4ED8">
        <w:t xml:space="preserve"> successful </w:t>
      </w:r>
    </w:p>
    <w:p w14:paraId="21D39532" w14:textId="728BEC08" w:rsidR="003B4ED8" w:rsidRDefault="003B4ED8" w:rsidP="003B4ED8">
      <w:r w:rsidRPr="003B4ED8">
        <w:t xml:space="preserve">effectiveness across </w:t>
      </w:r>
      <w:r w:rsidRPr="003B4ED8">
        <w:rPr>
          <w:b/>
          <w:bCs/>
          <w:i/>
          <w:iCs/>
        </w:rPr>
        <w:t xml:space="preserve">[name of employer] </w:t>
      </w:r>
      <w:r w:rsidRPr="003B4ED8">
        <w:t>will be improved, along with staff motivation.</w:t>
      </w:r>
    </w:p>
    <w:p w14:paraId="39DE2166" w14:textId="77361F30" w:rsidR="0001120F" w:rsidRDefault="0001120F" w:rsidP="0001120F">
      <w:r>
        <w:t>The appraisal procedure must not be confused with other procedures, in particular:</w:t>
      </w:r>
    </w:p>
    <w:p w14:paraId="2BA063BD" w14:textId="41D1211D" w:rsidR="0001120F" w:rsidRDefault="0045002C" w:rsidP="0045002C">
      <w:pPr>
        <w:pStyle w:val="ListParagraph"/>
        <w:numPr>
          <w:ilvl w:val="0"/>
          <w:numId w:val="16"/>
        </w:numPr>
        <w:ind w:left="714" w:hanging="357"/>
        <w:contextualSpacing w:val="0"/>
      </w:pPr>
      <w:r>
        <w:t>for dealing</w:t>
      </w:r>
      <w:r w:rsidR="0001120F">
        <w:t xml:space="preserve"> with disciplinary or grievance matters. There are separate and agreed procedures to deal with these</w:t>
      </w:r>
      <w:r w:rsidR="00450C1E">
        <w:t xml:space="preserve"> </w:t>
      </w:r>
      <w:r w:rsidR="00450C1E" w:rsidRPr="0045002C">
        <w:rPr>
          <w:b/>
          <w:bCs/>
          <w:i/>
          <w:iCs/>
        </w:rPr>
        <w:t>[provide a link]</w:t>
      </w:r>
      <w:r w:rsidR="0001120F">
        <w:t>. If a disciplinary matter is outstanding</w:t>
      </w:r>
      <w:r w:rsidR="00450C1E">
        <w:t>,</w:t>
      </w:r>
      <w:r w:rsidR="0001120F">
        <w:t xml:space="preserve"> it must be dealt with first and separately before the annual appraisal interview takes place.</w:t>
      </w:r>
    </w:p>
    <w:p w14:paraId="7CEAF4E0" w14:textId="5436EE57" w:rsidR="0001120F" w:rsidRDefault="0045002C" w:rsidP="0045002C">
      <w:pPr>
        <w:pStyle w:val="ListParagraph"/>
        <w:numPr>
          <w:ilvl w:val="0"/>
          <w:numId w:val="16"/>
        </w:numPr>
        <w:ind w:left="714" w:hanging="357"/>
        <w:contextualSpacing w:val="0"/>
      </w:pPr>
      <w:r>
        <w:t>for dealing</w:t>
      </w:r>
      <w:r w:rsidR="0001120F">
        <w:t xml:space="preserve"> with matters concerning salaries and general conditions of employment. It may be that evidence from an appraisal will be relevant to a particular grading claim for example, but there are separate procedures for dealing with these matters </w:t>
      </w:r>
      <w:r w:rsidRPr="0045002C">
        <w:rPr>
          <w:b/>
          <w:bCs/>
          <w:i/>
          <w:iCs/>
        </w:rPr>
        <w:t>[provide links]</w:t>
      </w:r>
      <w:r w:rsidR="0001120F">
        <w:t>.</w:t>
      </w:r>
    </w:p>
    <w:p w14:paraId="4D455E39" w14:textId="77777777" w:rsidR="00F90699" w:rsidRPr="00176C9E" w:rsidRDefault="00F90699" w:rsidP="00176C9E">
      <w:pPr>
        <w:pStyle w:val="Heading3"/>
      </w:pPr>
      <w:r w:rsidRPr="00176C9E">
        <w:t>Scope of Policy</w:t>
      </w:r>
    </w:p>
    <w:p w14:paraId="2492DBEA" w14:textId="77777777" w:rsidR="00141AA3" w:rsidRPr="001C2A5D" w:rsidRDefault="00141AA3" w:rsidP="00141AA3">
      <w:r w:rsidRPr="001C2A5D">
        <w:t xml:space="preserve">This policy applies to all staff who are employed </w:t>
      </w:r>
      <w:r w:rsidRPr="00150134">
        <w:t xml:space="preserve">at </w:t>
      </w:r>
      <w:r w:rsidRPr="00150134">
        <w:rPr>
          <w:b/>
          <w:i/>
        </w:rPr>
        <w:t>[name of employer]</w:t>
      </w:r>
      <w:r w:rsidRPr="001C2A5D">
        <w:rPr>
          <w:b/>
          <w:i/>
        </w:rPr>
        <w:t xml:space="preserve"> </w:t>
      </w:r>
      <w:r w:rsidRPr="001C2A5D">
        <w:t>including part-time and temporary workers, regardless of hours worked or length of service</w:t>
      </w:r>
      <w:r>
        <w:t>.</w:t>
      </w:r>
    </w:p>
    <w:p w14:paraId="310B5F8C" w14:textId="46CAB4AC" w:rsidR="00141AA3" w:rsidRPr="00734193" w:rsidRDefault="00141AA3" w:rsidP="00141AA3">
      <w:pPr>
        <w:rPr>
          <w:b/>
          <w:bCs/>
          <w:i/>
          <w:iCs/>
        </w:rPr>
      </w:pPr>
      <w:r w:rsidRPr="00734193">
        <w:rPr>
          <w:b/>
          <w:bCs/>
          <w:i/>
          <w:iCs/>
        </w:rPr>
        <w:t>[Ideally, th</w:t>
      </w:r>
      <w:r w:rsidR="00C96C86">
        <w:rPr>
          <w:b/>
          <w:bCs/>
          <w:i/>
          <w:iCs/>
        </w:rPr>
        <w:t>e</w:t>
      </w:r>
      <w:r w:rsidRPr="00734193">
        <w:rPr>
          <w:b/>
          <w:bCs/>
          <w:i/>
          <w:iCs/>
        </w:rPr>
        <w:t xml:space="preserve"> </w:t>
      </w:r>
      <w:r w:rsidR="00440F6D">
        <w:rPr>
          <w:b/>
          <w:bCs/>
          <w:i/>
          <w:iCs/>
        </w:rPr>
        <w:t>appraisal</w:t>
      </w:r>
      <w:r w:rsidRPr="00734193">
        <w:rPr>
          <w:b/>
          <w:bCs/>
          <w:i/>
          <w:iCs/>
        </w:rPr>
        <w:t xml:space="preserve"> procedure should be used for all members of staff.]</w:t>
      </w:r>
    </w:p>
    <w:p w14:paraId="1C5D58E6" w14:textId="1C705701" w:rsidR="00141AA3" w:rsidRDefault="00141AA3" w:rsidP="00141AA3">
      <w:r w:rsidRPr="001C2A5D">
        <w:lastRenderedPageBreak/>
        <w:t xml:space="preserve">All new members of staff will be made aware of this </w:t>
      </w:r>
      <w:r>
        <w:t>procedure,</w:t>
      </w:r>
      <w:r w:rsidRPr="001C2A5D">
        <w:t xml:space="preserve"> and how it operates as part of their induction.  </w:t>
      </w:r>
    </w:p>
    <w:p w14:paraId="4D455E3B" w14:textId="77777777" w:rsidR="00F90699" w:rsidRPr="00841D53" w:rsidRDefault="00001997" w:rsidP="00176C9E">
      <w:pPr>
        <w:pStyle w:val="Heading3"/>
      </w:pPr>
      <w:r w:rsidRPr="00841D53">
        <w:t>General Principles</w:t>
      </w:r>
    </w:p>
    <w:p w14:paraId="4D455E3C" w14:textId="56CF8DD8" w:rsidR="00001997" w:rsidRDefault="00B037E7" w:rsidP="00176C9E">
      <w:pPr>
        <w:pStyle w:val="ListParagraph"/>
        <w:numPr>
          <w:ilvl w:val="0"/>
          <w:numId w:val="1"/>
        </w:numPr>
        <w:ind w:left="714" w:hanging="357"/>
        <w:contextualSpacing w:val="0"/>
      </w:pPr>
      <w:r w:rsidRPr="00841D53">
        <w:rPr>
          <w:b/>
        </w:rPr>
        <w:t>Fairness</w:t>
      </w:r>
      <w:r w:rsidRPr="00841D53">
        <w:t xml:space="preserve"> –</w:t>
      </w:r>
      <w:r w:rsidR="008E0DB8">
        <w:t xml:space="preserve"> </w:t>
      </w:r>
      <w:r w:rsidR="008E0DB8" w:rsidRPr="00B45DE1">
        <w:t xml:space="preserve">This procedure sets out to treat all </w:t>
      </w:r>
      <w:r w:rsidR="008E0DB8">
        <w:t>staff</w:t>
      </w:r>
      <w:r w:rsidR="008E0DB8" w:rsidRPr="00B45DE1">
        <w:t xml:space="preserve"> fairly, consistently, impartially, </w:t>
      </w:r>
      <w:proofErr w:type="gramStart"/>
      <w:r w:rsidR="008E0DB8" w:rsidRPr="00B45DE1">
        <w:t>promptly</w:t>
      </w:r>
      <w:proofErr w:type="gramEnd"/>
      <w:r w:rsidR="00506E15">
        <w:t xml:space="preserve"> and</w:t>
      </w:r>
      <w:r w:rsidR="008E0DB8" w:rsidRPr="00B45DE1">
        <w:t xml:space="preserve"> reasonably.</w:t>
      </w:r>
      <w:r w:rsidR="008E0DB8">
        <w:t xml:space="preserve">  </w:t>
      </w:r>
    </w:p>
    <w:p w14:paraId="5BF8A88F" w14:textId="77777777" w:rsidR="00C46685" w:rsidRDefault="00773E67" w:rsidP="00176C9E">
      <w:pPr>
        <w:pStyle w:val="ListParagraph"/>
        <w:numPr>
          <w:ilvl w:val="0"/>
          <w:numId w:val="1"/>
        </w:numPr>
        <w:ind w:left="714" w:right="0" w:hanging="357"/>
        <w:contextualSpacing w:val="0"/>
      </w:pPr>
      <w:r w:rsidRPr="00773E67">
        <w:rPr>
          <w:b/>
        </w:rPr>
        <w:t>Equality and diversity</w:t>
      </w:r>
      <w:r w:rsidRPr="00773E67">
        <w:t xml:space="preserve"> – This procedure will be applied without discrimination.  </w:t>
      </w:r>
    </w:p>
    <w:p w14:paraId="2DEF50B2" w14:textId="73816D2F" w:rsidR="00773E67" w:rsidRDefault="00773E67" w:rsidP="00C46685">
      <w:pPr>
        <w:pStyle w:val="ListParagraph"/>
        <w:ind w:left="714" w:right="0"/>
        <w:contextualSpacing w:val="0"/>
      </w:pPr>
      <w:r w:rsidRPr="00773E67">
        <w:t xml:space="preserve">If someone has an existing mental or physical health impairment which they have previously disclosed, </w:t>
      </w:r>
      <w:r w:rsidRPr="00773E67">
        <w:rPr>
          <w:b/>
          <w:bCs/>
          <w:i/>
          <w:iCs/>
        </w:rPr>
        <w:t xml:space="preserve">[name of employer] </w:t>
      </w:r>
      <w:r w:rsidRPr="00773E67">
        <w:t>will</w:t>
      </w:r>
      <w:r>
        <w:t xml:space="preserve"> make reasonable adjustments to the process as necessary.  Therefore, it is important that</w:t>
      </w:r>
      <w:r w:rsidRPr="00965DD6">
        <w:t xml:space="preserve"> </w:t>
      </w:r>
      <w:r>
        <w:t>disabled workers</w:t>
      </w:r>
      <w:r w:rsidRPr="00965DD6">
        <w:t xml:space="preserve"> inform </w:t>
      </w:r>
      <w:r w:rsidRPr="00440813">
        <w:rPr>
          <w:b/>
          <w:bCs/>
          <w:i/>
          <w:iCs/>
        </w:rPr>
        <w:t>[name of employer]</w:t>
      </w:r>
      <w:r>
        <w:rPr>
          <w:b/>
          <w:bCs/>
          <w:i/>
          <w:iCs/>
        </w:rPr>
        <w:t xml:space="preserve"> </w:t>
      </w:r>
      <w:r>
        <w:t>of any mental or physical health impairment</w:t>
      </w:r>
      <w:r>
        <w:rPr>
          <w:b/>
          <w:bCs/>
          <w:i/>
          <w:iCs/>
        </w:rPr>
        <w:t>.</w:t>
      </w:r>
      <w:r w:rsidRPr="00440813">
        <w:rPr>
          <w:b/>
          <w:bCs/>
          <w:i/>
          <w:iCs/>
        </w:rPr>
        <w:t xml:space="preserve"> </w:t>
      </w:r>
      <w:r>
        <w:t xml:space="preserve"> </w:t>
      </w:r>
    </w:p>
    <w:p w14:paraId="380EAE6D" w14:textId="737A4F79" w:rsidR="00744BAC" w:rsidRDefault="00B037E7" w:rsidP="00176C9E">
      <w:pPr>
        <w:pStyle w:val="ListParagraph"/>
        <w:numPr>
          <w:ilvl w:val="0"/>
          <w:numId w:val="1"/>
        </w:numPr>
        <w:ind w:left="714" w:hanging="357"/>
        <w:contextualSpacing w:val="0"/>
      </w:pPr>
      <w:r w:rsidRPr="00841D53">
        <w:rPr>
          <w:b/>
        </w:rPr>
        <w:t>Confidentiality</w:t>
      </w:r>
      <w:r w:rsidRPr="00841D53">
        <w:t xml:space="preserve"> – </w:t>
      </w:r>
      <w:r w:rsidR="00744BAC">
        <w:t xml:space="preserve">All documentation and records relating to this procedure including notes of meetings will be treated as confidential, </w:t>
      </w:r>
      <w:r w:rsidR="00744BAC" w:rsidRPr="00121E63">
        <w:t xml:space="preserve">stored securely and only accessed by those individuals </w:t>
      </w:r>
      <w:r w:rsidR="00A531E4">
        <w:t>involved in the procedure</w:t>
      </w:r>
      <w:r w:rsidR="00744BAC">
        <w:t xml:space="preserve">.  They will be kept no longer than necessary in accordance with </w:t>
      </w:r>
      <w:r w:rsidR="00744BAC" w:rsidRPr="001763E0">
        <w:rPr>
          <w:b/>
          <w:bCs/>
          <w:i/>
          <w:iCs/>
        </w:rPr>
        <w:t>[name of employer]</w:t>
      </w:r>
      <w:r w:rsidR="00744BAC" w:rsidRPr="002E2BA5">
        <w:t>’s</w:t>
      </w:r>
      <w:r w:rsidR="00744BAC" w:rsidRPr="001763E0">
        <w:rPr>
          <w:color w:val="E36C0A" w:themeColor="accent6" w:themeShade="BF"/>
        </w:rPr>
        <w:t xml:space="preserve"> </w:t>
      </w:r>
      <w:r w:rsidR="00744BAC" w:rsidRPr="00121E63">
        <w:t xml:space="preserve">data protection policy which can be found </w:t>
      </w:r>
      <w:r w:rsidR="00744BAC" w:rsidRPr="001763E0">
        <w:rPr>
          <w:b/>
          <w:bCs/>
          <w:i/>
          <w:iCs/>
        </w:rPr>
        <w:t>[provide link].</w:t>
      </w:r>
      <w:r w:rsidR="00744BAC">
        <w:t xml:space="preserve">  Any breach of confidence may be treated as a disciplinary case of misconduct.  </w:t>
      </w:r>
    </w:p>
    <w:p w14:paraId="4D455E3E" w14:textId="560D799D" w:rsidR="00D628EA" w:rsidRPr="00773E67" w:rsidRDefault="00773E67" w:rsidP="00176C9E">
      <w:pPr>
        <w:pStyle w:val="ListParagraph"/>
        <w:numPr>
          <w:ilvl w:val="0"/>
          <w:numId w:val="1"/>
        </w:numPr>
        <w:ind w:left="714" w:hanging="357"/>
        <w:contextualSpacing w:val="0"/>
      </w:pPr>
      <w:r w:rsidRPr="00773E67">
        <w:rPr>
          <w:b/>
        </w:rPr>
        <w:t>Constructive f</w:t>
      </w:r>
      <w:r w:rsidR="00D628EA" w:rsidRPr="00773E67">
        <w:rPr>
          <w:b/>
        </w:rPr>
        <w:t xml:space="preserve">eedback </w:t>
      </w:r>
      <w:r w:rsidR="00D628EA" w:rsidRPr="00773E67">
        <w:t xml:space="preserve">– </w:t>
      </w:r>
      <w:r w:rsidRPr="00773E67">
        <w:t xml:space="preserve">This procedure should be used to emphasis what has been done well, offering constructive feedback </w:t>
      </w:r>
      <w:r w:rsidR="00D628EA" w:rsidRPr="00773E67">
        <w:t>to individuals on their performance and progress</w:t>
      </w:r>
      <w:r w:rsidRPr="00773E67">
        <w:t>,</w:t>
      </w:r>
      <w:r w:rsidR="00D628EA" w:rsidRPr="00773E67">
        <w:t xml:space="preserve"> and on what is required for them to </w:t>
      </w:r>
      <w:r w:rsidRPr="00773E67">
        <w:t xml:space="preserve">improve and </w:t>
      </w:r>
      <w:r w:rsidR="00D628EA" w:rsidRPr="00773E67">
        <w:t>perform well in the future</w:t>
      </w:r>
      <w:r w:rsidR="006762AE">
        <w:t>.</w:t>
      </w:r>
    </w:p>
    <w:p w14:paraId="4D455E41" w14:textId="0AEFCAA9" w:rsidR="00D628EA" w:rsidRPr="00176C9E" w:rsidRDefault="00D628EA" w:rsidP="00176C9E">
      <w:pPr>
        <w:pStyle w:val="ListParagraph"/>
        <w:numPr>
          <w:ilvl w:val="0"/>
          <w:numId w:val="1"/>
        </w:numPr>
        <w:ind w:left="714" w:hanging="357"/>
        <w:contextualSpacing w:val="0"/>
      </w:pPr>
      <w:r w:rsidRPr="00B514DD">
        <w:rPr>
          <w:b/>
        </w:rPr>
        <w:t xml:space="preserve">Open exchange of views </w:t>
      </w:r>
      <w:r w:rsidRPr="00B514DD">
        <w:t>–</w:t>
      </w:r>
      <w:r w:rsidR="002B0E7E" w:rsidRPr="00B514DD">
        <w:t xml:space="preserve"> The appraisal </w:t>
      </w:r>
      <w:r w:rsidR="006762AE">
        <w:t>meeting</w:t>
      </w:r>
      <w:r w:rsidR="002B0E7E" w:rsidRPr="00B514DD">
        <w:t xml:space="preserve"> should </w:t>
      </w:r>
      <w:r w:rsidR="009218A6">
        <w:t>provide an opportunity for</w:t>
      </w:r>
      <w:r w:rsidR="002B0E7E" w:rsidRPr="00B514DD">
        <w:t xml:space="preserve"> a</w:t>
      </w:r>
      <w:r w:rsidR="0045259A">
        <w:t>n open</w:t>
      </w:r>
      <w:r w:rsidR="002B0E7E" w:rsidRPr="00B514DD">
        <w:t xml:space="preserve"> </w:t>
      </w:r>
      <w:r w:rsidR="0045259A">
        <w:t>dialogue</w:t>
      </w:r>
      <w:r w:rsidR="002B0E7E" w:rsidRPr="00B514DD">
        <w:t xml:space="preserve"> about </w:t>
      </w:r>
      <w:r w:rsidR="00DA212D">
        <w:t>the past year’s progress and</w:t>
      </w:r>
      <w:r w:rsidR="002B0E7E" w:rsidRPr="00B514DD">
        <w:t xml:space="preserve"> </w:t>
      </w:r>
      <w:r w:rsidR="0045259A">
        <w:t>areas for improvement</w:t>
      </w:r>
      <w:r w:rsidR="00DA212D">
        <w:t>, as well as</w:t>
      </w:r>
      <w:r w:rsidR="00855791">
        <w:t xml:space="preserve"> an opportunity</w:t>
      </w:r>
      <w:r w:rsidR="002B0E7E" w:rsidRPr="00B514DD">
        <w:t xml:space="preserve"> to request support </w:t>
      </w:r>
      <w:r w:rsidR="00855791">
        <w:t>needed</w:t>
      </w:r>
      <w:r w:rsidR="002B0E7E" w:rsidRPr="00B514DD">
        <w:t xml:space="preserve"> from </w:t>
      </w:r>
      <w:r w:rsidR="0045259A">
        <w:rPr>
          <w:b/>
          <w:bCs/>
          <w:i/>
          <w:iCs/>
        </w:rPr>
        <w:t>[</w:t>
      </w:r>
      <w:r w:rsidR="00E96D2D">
        <w:rPr>
          <w:b/>
          <w:bCs/>
          <w:i/>
          <w:iCs/>
        </w:rPr>
        <w:t>name of employer]</w:t>
      </w:r>
      <w:r w:rsidR="002B0E7E" w:rsidRPr="00B514DD">
        <w:t xml:space="preserve"> to </w:t>
      </w:r>
      <w:r w:rsidR="0067152A">
        <w:t xml:space="preserve">improve </w:t>
      </w:r>
      <w:r w:rsidR="002B0E7E" w:rsidRPr="00176C9E">
        <w:t>performance.</w:t>
      </w:r>
      <w:r w:rsidR="0045259A">
        <w:t xml:space="preserve">  The underlying attitudes of the meeting should be of respect, </w:t>
      </w:r>
      <w:proofErr w:type="gramStart"/>
      <w:r w:rsidR="0045259A">
        <w:t>empathy</w:t>
      </w:r>
      <w:proofErr w:type="gramEnd"/>
      <w:r w:rsidR="0045259A">
        <w:t xml:space="preserve"> and honesty.</w:t>
      </w:r>
    </w:p>
    <w:p w14:paraId="4D455E42" w14:textId="2045C42A" w:rsidR="002B0E7E" w:rsidRDefault="002B0E7E" w:rsidP="00176C9E">
      <w:pPr>
        <w:pStyle w:val="ListParagraph"/>
        <w:numPr>
          <w:ilvl w:val="0"/>
          <w:numId w:val="1"/>
        </w:numPr>
        <w:ind w:left="714" w:hanging="357"/>
        <w:contextualSpacing w:val="0"/>
      </w:pPr>
      <w:r w:rsidRPr="00176C9E">
        <w:rPr>
          <w:b/>
        </w:rPr>
        <w:t xml:space="preserve">Agreement </w:t>
      </w:r>
      <w:r w:rsidRPr="00176C9E">
        <w:t xml:space="preserve">– The appraisal review, objective setting and report are all </w:t>
      </w:r>
      <w:r w:rsidR="00B514DD" w:rsidRPr="00176C9E">
        <w:t xml:space="preserve">to be </w:t>
      </w:r>
      <w:r w:rsidRPr="00176C9E">
        <w:t>jointly agreed between the appraiser and appraise</w:t>
      </w:r>
      <w:r w:rsidR="00477334" w:rsidRPr="00176C9E">
        <w:t>e</w:t>
      </w:r>
      <w:r w:rsidRPr="00176C9E">
        <w:t>.</w:t>
      </w:r>
    </w:p>
    <w:p w14:paraId="59E2D9E6" w14:textId="77777777" w:rsidR="00626F32" w:rsidRPr="00510E33" w:rsidRDefault="00626F32" w:rsidP="00626F32">
      <w:pPr>
        <w:pStyle w:val="Heading1"/>
      </w:pPr>
      <w:bookmarkStart w:id="1" w:name="_Toc76135110"/>
      <w:bookmarkStart w:id="2" w:name="_Toc76401319"/>
      <w:bookmarkStart w:id="3" w:name="_Toc78444877"/>
      <w:bookmarkStart w:id="4" w:name="_Toc87371413"/>
      <w:r w:rsidRPr="00176C9E">
        <w:t>Responsibilities of managers</w:t>
      </w:r>
      <w:bookmarkEnd w:id="1"/>
      <w:bookmarkEnd w:id="2"/>
      <w:bookmarkEnd w:id="3"/>
      <w:bookmarkEnd w:id="4"/>
    </w:p>
    <w:p w14:paraId="6ECE25CB" w14:textId="5639C950" w:rsidR="00626F32" w:rsidRPr="00510E33" w:rsidRDefault="00626F32" w:rsidP="00626F32">
      <w:r w:rsidRPr="00510E33">
        <w:t>Line managers should ensure that all workers are aware of this p</w:t>
      </w:r>
      <w:r w:rsidR="00DC503F" w:rsidRPr="00510E33">
        <w:t>rocedure</w:t>
      </w:r>
      <w:r w:rsidRPr="00510E33">
        <w:t xml:space="preserve"> and understand their own and </w:t>
      </w:r>
      <w:r w:rsidRPr="00510E33">
        <w:rPr>
          <w:b/>
          <w:bCs/>
          <w:i/>
          <w:iCs/>
        </w:rPr>
        <w:t>[name of employer]</w:t>
      </w:r>
      <w:r w:rsidRPr="00510E33">
        <w:t>’s</w:t>
      </w:r>
      <w:r w:rsidRPr="00510E33">
        <w:rPr>
          <w:color w:val="E36C0A" w:themeColor="accent6" w:themeShade="BF"/>
        </w:rPr>
        <w:t xml:space="preserve"> </w:t>
      </w:r>
      <w:r w:rsidRPr="00510E33">
        <w:t xml:space="preserve">responsibilities.  </w:t>
      </w:r>
    </w:p>
    <w:p w14:paraId="362BB20F" w14:textId="1D209571" w:rsidR="00CA0549" w:rsidRDefault="00CA0549" w:rsidP="007E44B6">
      <w:pPr>
        <w:rPr>
          <w:b/>
          <w:bCs/>
          <w:i/>
          <w:iCs/>
        </w:rPr>
      </w:pPr>
      <w:r w:rsidRPr="00510E33">
        <w:t>As well as a performance appraisal, line managers should ensure that lines of communication are always open, and that staff have regular one-to-ones</w:t>
      </w:r>
      <w:r w:rsidR="00510E33" w:rsidRPr="00510E33">
        <w:t xml:space="preserve">/supervision meetings </w:t>
      </w:r>
      <w:r w:rsidR="00510E33" w:rsidRPr="00510E33">
        <w:rPr>
          <w:b/>
          <w:bCs/>
          <w:i/>
          <w:iCs/>
        </w:rPr>
        <w:t>[amend as appropriate].</w:t>
      </w:r>
      <w:r w:rsidRPr="00510E33">
        <w:rPr>
          <w:b/>
          <w:bCs/>
          <w:i/>
          <w:iCs/>
        </w:rPr>
        <w:t xml:space="preserve">  </w:t>
      </w:r>
    </w:p>
    <w:p w14:paraId="75E81CC9" w14:textId="27E9A6AB" w:rsidR="00C85379" w:rsidRPr="00BD1D0D" w:rsidRDefault="00C85379" w:rsidP="00C85379">
      <w:pPr>
        <w:widowControl w:val="0"/>
      </w:pPr>
      <w:r w:rsidRPr="00C85379">
        <w:t>Line managers are responsible for the prompt implementation of reasonable adjustments for disabled workers</w:t>
      </w:r>
      <w:r w:rsidR="00DC1DCC">
        <w:t xml:space="preserve"> to remove or </w:t>
      </w:r>
      <w:r w:rsidR="00855791">
        <w:t>reduce</w:t>
      </w:r>
      <w:r w:rsidR="00DC1DCC">
        <w:t xml:space="preserve"> barriers to </w:t>
      </w:r>
      <w:r w:rsidR="00193A7C">
        <w:t>achievement</w:t>
      </w:r>
      <w:r w:rsidRPr="00C85379">
        <w:t>.</w:t>
      </w:r>
    </w:p>
    <w:p w14:paraId="625D447C" w14:textId="57014B8C" w:rsidR="00CA0549" w:rsidRDefault="00CA0549" w:rsidP="00CA0549">
      <w:pPr>
        <w:rPr>
          <w:szCs w:val="12"/>
        </w:rPr>
      </w:pPr>
      <w:r w:rsidRPr="00510E33">
        <w:rPr>
          <w:szCs w:val="12"/>
        </w:rPr>
        <w:lastRenderedPageBreak/>
        <w:t xml:space="preserve">All line managers will be trained in performance management to help ensure that the </w:t>
      </w:r>
      <w:r w:rsidR="00855791">
        <w:rPr>
          <w:szCs w:val="12"/>
        </w:rPr>
        <w:t>procedure</w:t>
      </w:r>
      <w:r w:rsidRPr="00510E33">
        <w:rPr>
          <w:szCs w:val="12"/>
        </w:rPr>
        <w:t xml:space="preserve"> operates fairly and consistently </w:t>
      </w:r>
      <w:r w:rsidR="00510E33" w:rsidRPr="00510E33">
        <w:t xml:space="preserve">and in line with all its general principles </w:t>
      </w:r>
      <w:r w:rsidRPr="00510E33">
        <w:rPr>
          <w:szCs w:val="12"/>
        </w:rPr>
        <w:t xml:space="preserve">across the whole </w:t>
      </w:r>
      <w:proofErr w:type="spellStart"/>
      <w:r w:rsidRPr="00510E33">
        <w:rPr>
          <w:szCs w:val="12"/>
        </w:rPr>
        <w:t>organisation</w:t>
      </w:r>
      <w:proofErr w:type="spellEnd"/>
      <w:r w:rsidRPr="00510E33">
        <w:rPr>
          <w:szCs w:val="12"/>
        </w:rPr>
        <w:t xml:space="preserve">. </w:t>
      </w:r>
    </w:p>
    <w:p w14:paraId="4E805831" w14:textId="77777777" w:rsidR="00D24B41" w:rsidRPr="00510E33" w:rsidRDefault="00D24B41" w:rsidP="00D24B41">
      <w:pPr>
        <w:pStyle w:val="Heading1"/>
      </w:pPr>
      <w:bookmarkStart w:id="5" w:name="_Toc76135111"/>
      <w:bookmarkStart w:id="6" w:name="_Toc76401320"/>
      <w:bookmarkStart w:id="7" w:name="_Toc78444878"/>
      <w:bookmarkStart w:id="8" w:name="_Toc87371414"/>
      <w:r w:rsidRPr="00510E33">
        <w:t>Responsibilities of workers</w:t>
      </w:r>
      <w:bookmarkEnd w:id="5"/>
      <w:bookmarkEnd w:id="6"/>
      <w:bookmarkEnd w:id="7"/>
      <w:bookmarkEnd w:id="8"/>
    </w:p>
    <w:p w14:paraId="2CC42C57" w14:textId="003BC0AA" w:rsidR="00D24B41" w:rsidRPr="00510E33" w:rsidRDefault="00D24B41" w:rsidP="00D24B41">
      <w:pPr>
        <w:rPr>
          <w:bdr w:val="none" w:sz="0" w:space="0" w:color="auto" w:frame="1"/>
          <w:lang w:eastAsia="en-GB"/>
        </w:rPr>
      </w:pPr>
      <w:r w:rsidRPr="00510E33">
        <w:t xml:space="preserve">All staff should </w:t>
      </w:r>
      <w:proofErr w:type="spellStart"/>
      <w:r w:rsidRPr="00510E33">
        <w:t>familiarise</w:t>
      </w:r>
      <w:proofErr w:type="spellEnd"/>
      <w:r w:rsidRPr="00510E33">
        <w:t xml:space="preserve"> themselves with the performance management procedures, and to co-operate with their line managers and supervisors to ensure that they fulfil them.  Full details can be found in the staff handbook and on the staff intranet </w:t>
      </w:r>
      <w:r w:rsidRPr="00510E33">
        <w:rPr>
          <w:b/>
          <w:bCs/>
          <w:i/>
          <w:iCs/>
        </w:rPr>
        <w:t xml:space="preserve">[amend as appropriate for your </w:t>
      </w:r>
      <w:proofErr w:type="spellStart"/>
      <w:r w:rsidRPr="00510E33">
        <w:rPr>
          <w:b/>
          <w:bCs/>
          <w:i/>
          <w:iCs/>
        </w:rPr>
        <w:t>organisation</w:t>
      </w:r>
      <w:proofErr w:type="spellEnd"/>
      <w:r w:rsidRPr="00510E33">
        <w:rPr>
          <w:b/>
          <w:bCs/>
          <w:i/>
          <w:iCs/>
        </w:rPr>
        <w:t>.]</w:t>
      </w:r>
    </w:p>
    <w:p w14:paraId="7CE5C597" w14:textId="77777777" w:rsidR="00D24B41" w:rsidRPr="000E75A3" w:rsidRDefault="00D24B41" w:rsidP="00D24B41">
      <w:pPr>
        <w:pStyle w:val="Heading1"/>
      </w:pPr>
      <w:r w:rsidRPr="000E75A3">
        <w:t>Trade union involvement</w:t>
      </w:r>
    </w:p>
    <w:p w14:paraId="15DA36B5" w14:textId="77777777" w:rsidR="00D24B41" w:rsidRPr="000E75A3" w:rsidRDefault="00D24B41" w:rsidP="00D24B41">
      <w:r w:rsidRPr="000E75A3">
        <w:t xml:space="preserve">Consultation will take place with the </w:t>
      </w:r>
      <w:proofErr w:type="spellStart"/>
      <w:r w:rsidRPr="000E75A3">
        <w:t>recognised</w:t>
      </w:r>
      <w:proofErr w:type="spellEnd"/>
      <w:r w:rsidRPr="000E75A3">
        <w:t xml:space="preserve"> trade union on the implementation, development, </w:t>
      </w:r>
      <w:proofErr w:type="gramStart"/>
      <w:r w:rsidRPr="000E75A3">
        <w:t>monitoring</w:t>
      </w:r>
      <w:proofErr w:type="gramEnd"/>
      <w:r w:rsidRPr="000E75A3">
        <w:t xml:space="preserve"> and review of this procedure. </w:t>
      </w:r>
    </w:p>
    <w:p w14:paraId="6F71732D" w14:textId="77777777" w:rsidR="00D24B41" w:rsidRPr="000E75A3" w:rsidRDefault="00D24B41" w:rsidP="00D24B41">
      <w:r w:rsidRPr="000E75A3">
        <w:t>Union reps will be given training equal to that of managers and supervisors and sufficient time to carry out their duties.</w:t>
      </w:r>
    </w:p>
    <w:p w14:paraId="386A7A91" w14:textId="77777777" w:rsidR="00F4304C" w:rsidRPr="000E75A3" w:rsidRDefault="00F4304C" w:rsidP="00F4304C">
      <w:pPr>
        <w:pStyle w:val="Heading1"/>
      </w:pPr>
      <w:bookmarkStart w:id="9" w:name="_Toc97127228"/>
      <w:bookmarkStart w:id="10" w:name="_Toc120892903"/>
      <w:r w:rsidRPr="000E75A3">
        <w:t>Review and monitoring</w:t>
      </w:r>
      <w:bookmarkEnd w:id="9"/>
      <w:bookmarkEnd w:id="10"/>
    </w:p>
    <w:p w14:paraId="67ECD1C2" w14:textId="77777777" w:rsidR="00F4304C" w:rsidRPr="000E75A3" w:rsidRDefault="00F4304C" w:rsidP="00F4304C">
      <w:r w:rsidRPr="000E75A3">
        <w:rPr>
          <w:b/>
          <w:i/>
          <w:iCs/>
        </w:rPr>
        <w:t>[Name of employer]</w:t>
      </w:r>
      <w:r w:rsidRPr="000E75A3">
        <w:rPr>
          <w:b/>
        </w:rPr>
        <w:t xml:space="preserve"> </w:t>
      </w:r>
      <w:r w:rsidRPr="000E75A3">
        <w:t xml:space="preserve">will ensure that all new workers, </w:t>
      </w:r>
      <w:proofErr w:type="gramStart"/>
      <w:r w:rsidRPr="000E75A3">
        <w:t>supervisors</w:t>
      </w:r>
      <w:proofErr w:type="gramEnd"/>
      <w:r w:rsidRPr="000E75A3">
        <w:t xml:space="preserve"> and managers will receive induction on the procedure.</w:t>
      </w:r>
    </w:p>
    <w:p w14:paraId="0337EB74" w14:textId="7CAA241D" w:rsidR="00F4304C" w:rsidRPr="000E75A3" w:rsidRDefault="00F4304C" w:rsidP="00F4304C">
      <w:pPr>
        <w:rPr>
          <w:i/>
        </w:rPr>
      </w:pPr>
      <w:r w:rsidRPr="000E75A3">
        <w:t>Adequate resources will be made available to fulfil the aims of this procedure</w:t>
      </w:r>
      <w:r w:rsidR="00B91EC7">
        <w:t>, including for training and development need</w:t>
      </w:r>
      <w:r w:rsidR="00BC1B8C">
        <w:t>s</w:t>
      </w:r>
      <w:r w:rsidRPr="000E75A3">
        <w:t xml:space="preserve">. The procedure will be widely promoted, and copies will be freely available and displayed in </w:t>
      </w:r>
      <w:r w:rsidRPr="000E75A3">
        <w:rPr>
          <w:b/>
          <w:i/>
          <w:iCs/>
        </w:rPr>
        <w:t>[name of employer]</w:t>
      </w:r>
      <w:r w:rsidRPr="000E75A3">
        <w:rPr>
          <w:bCs/>
        </w:rPr>
        <w:t>’s</w:t>
      </w:r>
      <w:r w:rsidRPr="000E75A3">
        <w:rPr>
          <w:b/>
        </w:rPr>
        <w:t xml:space="preserve"> </w:t>
      </w:r>
      <w:r w:rsidRPr="000E75A3">
        <w:t xml:space="preserve">offices and through the staff intranet </w:t>
      </w:r>
      <w:r w:rsidRPr="000E75A3">
        <w:rPr>
          <w:b/>
          <w:i/>
        </w:rPr>
        <w:t>[amend as appropriate to your workplace].</w:t>
      </w:r>
    </w:p>
    <w:p w14:paraId="13506ACE" w14:textId="1434679F" w:rsidR="00F4304C" w:rsidRDefault="00F4304C" w:rsidP="00F4304C">
      <w:r w:rsidRPr="000E75A3">
        <w:t>This procedure will be reviewed jointly by unions and management, on a regular basis.</w:t>
      </w:r>
      <w:r w:rsidRPr="00CC3028">
        <w:t xml:space="preserve"> </w:t>
      </w:r>
      <w:r w:rsidR="00EC6F95">
        <w:t>The review will include</w:t>
      </w:r>
      <w:r w:rsidR="00586FE0">
        <w:t xml:space="preserve"> the consideration of</w:t>
      </w:r>
    </w:p>
    <w:p w14:paraId="56283603" w14:textId="5030EAC1" w:rsidR="00EC6F95" w:rsidRPr="00586FE0" w:rsidRDefault="00586FE0" w:rsidP="00586FE0">
      <w:pPr>
        <w:pStyle w:val="ListParagraph"/>
        <w:numPr>
          <w:ilvl w:val="0"/>
          <w:numId w:val="37"/>
        </w:numPr>
        <w:ind w:left="714" w:hanging="357"/>
        <w:contextualSpacing w:val="0"/>
      </w:pPr>
      <w:r w:rsidRPr="00586FE0">
        <w:t>t</w:t>
      </w:r>
      <w:r w:rsidR="00EC6F95" w:rsidRPr="00586FE0">
        <w:t>he operation of the appraisal p</w:t>
      </w:r>
      <w:r w:rsidRPr="00586FE0">
        <w:t>rocedure</w:t>
      </w:r>
    </w:p>
    <w:p w14:paraId="5FACFFC2" w14:textId="7FAAC9F9" w:rsidR="00EC6F95" w:rsidRPr="00586FE0" w:rsidRDefault="00586FE0" w:rsidP="00586FE0">
      <w:pPr>
        <w:pStyle w:val="ListParagraph"/>
        <w:numPr>
          <w:ilvl w:val="0"/>
          <w:numId w:val="37"/>
        </w:numPr>
        <w:ind w:left="714" w:hanging="357"/>
        <w:contextualSpacing w:val="0"/>
      </w:pPr>
      <w:r w:rsidRPr="00586FE0">
        <w:t>the</w:t>
      </w:r>
      <w:r w:rsidR="00EC6F95" w:rsidRPr="00586FE0">
        <w:t xml:space="preserve"> effectiveness of the appraisal procedure</w:t>
      </w:r>
    </w:p>
    <w:p w14:paraId="0ADC9A2F" w14:textId="0A1FF4C6" w:rsidR="00EC6F95" w:rsidRPr="00586FE0" w:rsidRDefault="00586FE0" w:rsidP="00586FE0">
      <w:pPr>
        <w:pStyle w:val="ListParagraph"/>
        <w:numPr>
          <w:ilvl w:val="0"/>
          <w:numId w:val="37"/>
        </w:numPr>
        <w:ind w:left="714" w:hanging="357"/>
        <w:contextualSpacing w:val="0"/>
      </w:pPr>
      <w:r w:rsidRPr="00586FE0">
        <w:t>s</w:t>
      </w:r>
      <w:r w:rsidR="00EC6F95" w:rsidRPr="00586FE0">
        <w:t>taff training and development needs</w:t>
      </w:r>
    </w:p>
    <w:p w14:paraId="4C13B558" w14:textId="555A4D9C" w:rsidR="00EC6F95" w:rsidRPr="00586FE0" w:rsidRDefault="00586FE0" w:rsidP="00586FE0">
      <w:pPr>
        <w:pStyle w:val="ListParagraph"/>
        <w:numPr>
          <w:ilvl w:val="0"/>
          <w:numId w:val="37"/>
        </w:numPr>
        <w:ind w:left="714" w:hanging="357"/>
        <w:contextualSpacing w:val="0"/>
      </w:pPr>
      <w:r w:rsidRPr="00586FE0">
        <w:t>a</w:t>
      </w:r>
      <w:r w:rsidR="00EC6F95" w:rsidRPr="00586FE0">
        <w:t>ny proposed changes to the appraisal proce</w:t>
      </w:r>
      <w:r w:rsidR="00D94B6A">
        <w:t>dure</w:t>
      </w:r>
      <w:r w:rsidR="00EC6F95" w:rsidRPr="00586FE0">
        <w:t xml:space="preserve">. </w:t>
      </w:r>
    </w:p>
    <w:p w14:paraId="4D455E43" w14:textId="77777777" w:rsidR="002B0E7E" w:rsidRDefault="0083041B" w:rsidP="00B514DD">
      <w:pPr>
        <w:pStyle w:val="Heading1"/>
      </w:pPr>
      <w:r w:rsidRPr="00841D53">
        <w:t>The Procedure</w:t>
      </w:r>
    </w:p>
    <w:p w14:paraId="3C993E13" w14:textId="77777777" w:rsidR="001518A7" w:rsidRPr="00450A93" w:rsidRDefault="001518A7" w:rsidP="001518A7">
      <w:pPr>
        <w:rPr>
          <w:color w:val="auto"/>
        </w:rPr>
      </w:pPr>
      <w:r w:rsidRPr="00450A93">
        <w:rPr>
          <w:color w:val="auto"/>
        </w:rPr>
        <w:t xml:space="preserve">The performance of all staff must be reviewed on an annual basis.  </w:t>
      </w:r>
    </w:p>
    <w:p w14:paraId="6BFBD030" w14:textId="77777777" w:rsidR="00F45966" w:rsidRPr="00450A93" w:rsidRDefault="002E5E4F" w:rsidP="004509B4">
      <w:pPr>
        <w:rPr>
          <w:color w:val="auto"/>
        </w:rPr>
      </w:pPr>
      <w:r w:rsidRPr="00450A93">
        <w:rPr>
          <w:color w:val="auto"/>
        </w:rPr>
        <w:t xml:space="preserve">Staff </w:t>
      </w:r>
      <w:r w:rsidR="002F3198" w:rsidRPr="00450A93">
        <w:rPr>
          <w:color w:val="auto"/>
        </w:rPr>
        <w:t xml:space="preserve">members </w:t>
      </w:r>
      <w:r w:rsidRPr="00450A93">
        <w:rPr>
          <w:color w:val="auto"/>
        </w:rPr>
        <w:t>will be reviewed by their line-manager</w:t>
      </w:r>
      <w:r w:rsidR="002F3198" w:rsidRPr="00450A93">
        <w:rPr>
          <w:color w:val="auto"/>
        </w:rPr>
        <w:t>/supervisor</w:t>
      </w:r>
      <w:r w:rsidRPr="00450A93">
        <w:rPr>
          <w:color w:val="auto"/>
        </w:rPr>
        <w:t xml:space="preserve">.  </w:t>
      </w:r>
    </w:p>
    <w:p w14:paraId="16C99744" w14:textId="37CDC498" w:rsidR="00A70210" w:rsidRPr="00450A93" w:rsidRDefault="00432375" w:rsidP="004509B4">
      <w:pPr>
        <w:rPr>
          <w:color w:val="auto"/>
        </w:rPr>
      </w:pPr>
      <w:r w:rsidRPr="00450A93">
        <w:rPr>
          <w:color w:val="auto"/>
        </w:rPr>
        <w:t xml:space="preserve">In the case of a staff member having two </w:t>
      </w:r>
      <w:r w:rsidR="002F3198" w:rsidRPr="00450A93">
        <w:rPr>
          <w:color w:val="auto"/>
        </w:rPr>
        <w:t>line-managers</w:t>
      </w:r>
      <w:r w:rsidRPr="00450A93">
        <w:rPr>
          <w:color w:val="auto"/>
        </w:rPr>
        <w:t xml:space="preserve">, only one interview will take place. Both </w:t>
      </w:r>
      <w:r w:rsidR="002F3198" w:rsidRPr="00450A93">
        <w:rPr>
          <w:color w:val="auto"/>
        </w:rPr>
        <w:t>managers</w:t>
      </w:r>
      <w:r w:rsidRPr="00450A93">
        <w:rPr>
          <w:color w:val="auto"/>
        </w:rPr>
        <w:t xml:space="preserve"> should complete </w:t>
      </w:r>
      <w:r w:rsidR="00F45966" w:rsidRPr="00450A93">
        <w:rPr>
          <w:color w:val="auto"/>
        </w:rPr>
        <w:t>pre-appraisal forms</w:t>
      </w:r>
      <w:r w:rsidRPr="00450A93">
        <w:rPr>
          <w:color w:val="auto"/>
        </w:rPr>
        <w:t xml:space="preserve"> and agree which </w:t>
      </w:r>
      <w:r w:rsidRPr="00450A93">
        <w:rPr>
          <w:color w:val="auto"/>
        </w:rPr>
        <w:lastRenderedPageBreak/>
        <w:t xml:space="preserve">one of them will conduct the </w:t>
      </w:r>
      <w:r w:rsidR="00F45966" w:rsidRPr="00450A93">
        <w:rPr>
          <w:color w:val="auto"/>
        </w:rPr>
        <w:t>appraisal meeting</w:t>
      </w:r>
      <w:r w:rsidRPr="00450A93">
        <w:rPr>
          <w:color w:val="auto"/>
        </w:rPr>
        <w:t xml:space="preserve">. The other, who will not be present, is entitled to feed in points </w:t>
      </w:r>
      <w:r w:rsidR="00F45966" w:rsidRPr="00450A93">
        <w:rPr>
          <w:color w:val="auto"/>
        </w:rPr>
        <w:t>they</w:t>
      </w:r>
      <w:r w:rsidRPr="00450A93">
        <w:rPr>
          <w:color w:val="auto"/>
        </w:rPr>
        <w:t xml:space="preserve"> wish to be made during the</w:t>
      </w:r>
      <w:r w:rsidR="00F45966" w:rsidRPr="00450A93">
        <w:rPr>
          <w:color w:val="auto"/>
        </w:rPr>
        <w:t xml:space="preserve"> meeting</w:t>
      </w:r>
      <w:r w:rsidRPr="00450A93">
        <w:rPr>
          <w:color w:val="auto"/>
        </w:rPr>
        <w:t>.</w:t>
      </w:r>
    </w:p>
    <w:p w14:paraId="541CD044" w14:textId="1685635E" w:rsidR="00F02439" w:rsidRPr="00450A93" w:rsidRDefault="00C818D7" w:rsidP="004509B4">
      <w:pPr>
        <w:rPr>
          <w:color w:val="auto"/>
        </w:rPr>
      </w:pPr>
      <w:r w:rsidRPr="00450A93">
        <w:rPr>
          <w:color w:val="auto"/>
        </w:rPr>
        <w:t>If a line-manager does</w:t>
      </w:r>
      <w:r w:rsidR="00F02439" w:rsidRPr="00450A93">
        <w:rPr>
          <w:color w:val="auto"/>
        </w:rPr>
        <w:t xml:space="preserve"> not work closely with </w:t>
      </w:r>
      <w:r w:rsidRPr="00450A93">
        <w:rPr>
          <w:color w:val="auto"/>
        </w:rPr>
        <w:t>the member of staff</w:t>
      </w:r>
      <w:r w:rsidR="001518A7" w:rsidRPr="00450A93">
        <w:rPr>
          <w:color w:val="auto"/>
        </w:rPr>
        <w:t xml:space="preserve"> and</w:t>
      </w:r>
      <w:r w:rsidR="00F02439" w:rsidRPr="00450A93">
        <w:rPr>
          <w:color w:val="auto"/>
        </w:rPr>
        <w:t xml:space="preserve"> therefore </w:t>
      </w:r>
      <w:r w:rsidR="001518A7" w:rsidRPr="00450A93">
        <w:rPr>
          <w:color w:val="auto"/>
        </w:rPr>
        <w:t xml:space="preserve">does not </w:t>
      </w:r>
      <w:r w:rsidR="00F02439" w:rsidRPr="00450A93">
        <w:rPr>
          <w:color w:val="auto"/>
        </w:rPr>
        <w:t xml:space="preserve">have the necessary insight into their performance or strengths and weaknesses, it will be vital for </w:t>
      </w:r>
      <w:r w:rsidR="001518A7" w:rsidRPr="00450A93">
        <w:rPr>
          <w:color w:val="auto"/>
        </w:rPr>
        <w:t>the line-manager</w:t>
      </w:r>
      <w:r w:rsidR="00F02439" w:rsidRPr="00450A93">
        <w:rPr>
          <w:color w:val="auto"/>
        </w:rPr>
        <w:t xml:space="preserve"> to talk to the </w:t>
      </w:r>
      <w:r w:rsidR="001518A7" w:rsidRPr="00450A93">
        <w:rPr>
          <w:color w:val="auto"/>
        </w:rPr>
        <w:t>worker</w:t>
      </w:r>
      <w:r w:rsidR="00F02439" w:rsidRPr="00450A93">
        <w:rPr>
          <w:color w:val="auto"/>
        </w:rPr>
        <w:t xml:space="preserve">'s immediate supervisor to gain the necessary </w:t>
      </w:r>
      <w:r w:rsidR="001518A7" w:rsidRPr="00450A93">
        <w:rPr>
          <w:color w:val="auto"/>
        </w:rPr>
        <w:t xml:space="preserve">factual </w:t>
      </w:r>
      <w:r w:rsidR="00F02439" w:rsidRPr="00450A93">
        <w:rPr>
          <w:color w:val="auto"/>
        </w:rPr>
        <w:t>feedback</w:t>
      </w:r>
      <w:r w:rsidR="001518A7" w:rsidRPr="00450A93">
        <w:rPr>
          <w:color w:val="auto"/>
        </w:rPr>
        <w:t xml:space="preserve"> on performance</w:t>
      </w:r>
      <w:r w:rsidR="00F02439" w:rsidRPr="00450A93">
        <w:rPr>
          <w:color w:val="auto"/>
        </w:rPr>
        <w:t>.</w:t>
      </w:r>
    </w:p>
    <w:p w14:paraId="45A6537C" w14:textId="2C6311FB" w:rsidR="00BF17C3" w:rsidRPr="00450A93" w:rsidRDefault="00281681" w:rsidP="004509B4">
      <w:pPr>
        <w:rPr>
          <w:color w:val="auto"/>
        </w:rPr>
      </w:pPr>
      <w:r w:rsidRPr="00450A93">
        <w:rPr>
          <w:color w:val="auto"/>
        </w:rPr>
        <w:t xml:space="preserve">The appraisal meeting should be </w:t>
      </w:r>
      <w:proofErr w:type="gramStart"/>
      <w:r w:rsidRPr="00450A93">
        <w:rPr>
          <w:color w:val="auto"/>
        </w:rPr>
        <w:t>planned in advance</w:t>
      </w:r>
      <w:proofErr w:type="gramEnd"/>
      <w:r w:rsidR="00BF17C3" w:rsidRPr="00450A93">
        <w:rPr>
          <w:color w:val="auto"/>
        </w:rPr>
        <w:t xml:space="preserve"> and </w:t>
      </w:r>
      <w:r w:rsidR="00C97CEF">
        <w:rPr>
          <w:color w:val="auto"/>
        </w:rPr>
        <w:t>the line-manager</w:t>
      </w:r>
      <w:r w:rsidRPr="00450A93">
        <w:rPr>
          <w:color w:val="auto"/>
        </w:rPr>
        <w:t xml:space="preserve"> will give at least </w:t>
      </w:r>
      <w:r w:rsidR="005C7161" w:rsidRPr="00450A93">
        <w:rPr>
          <w:color w:val="auto"/>
        </w:rPr>
        <w:t>10</w:t>
      </w:r>
      <w:r w:rsidRPr="00450A93">
        <w:rPr>
          <w:color w:val="auto"/>
        </w:rPr>
        <w:t xml:space="preserve"> days’ notice of a</w:t>
      </w:r>
      <w:r w:rsidR="00D43565">
        <w:rPr>
          <w:color w:val="auto"/>
        </w:rPr>
        <w:t>n appraisal</w:t>
      </w:r>
      <w:r w:rsidRPr="00450A93">
        <w:rPr>
          <w:color w:val="auto"/>
        </w:rPr>
        <w:t xml:space="preserve"> meeting to enable </w:t>
      </w:r>
      <w:r w:rsidR="00C97CEF">
        <w:rPr>
          <w:color w:val="auto"/>
        </w:rPr>
        <w:t>the member of staff sufficient time</w:t>
      </w:r>
      <w:r w:rsidRPr="00450A93">
        <w:rPr>
          <w:color w:val="auto"/>
        </w:rPr>
        <w:t xml:space="preserve"> to prepare.  </w:t>
      </w:r>
    </w:p>
    <w:p w14:paraId="05A40FF9" w14:textId="77777777" w:rsidR="00BF17C3" w:rsidRPr="00450A93" w:rsidRDefault="005B3C74" w:rsidP="004509B4">
      <w:pPr>
        <w:rPr>
          <w:color w:val="auto"/>
        </w:rPr>
      </w:pPr>
      <w:r w:rsidRPr="00450A93">
        <w:rPr>
          <w:color w:val="auto"/>
        </w:rPr>
        <w:t xml:space="preserve">The meeting should take place in a confidential and quiet location which is free from interruptions or disturbance.  </w:t>
      </w:r>
    </w:p>
    <w:p w14:paraId="1B3A1DAC" w14:textId="2A0EBFD2" w:rsidR="00CB5D23" w:rsidRDefault="00C97CEF" w:rsidP="00CB5D23">
      <w:r>
        <w:t>At</w:t>
      </w:r>
      <w:r w:rsidR="00281681">
        <w:t xml:space="preserve"> least </w:t>
      </w:r>
      <w:r>
        <w:t>one</w:t>
      </w:r>
      <w:r w:rsidR="00281681">
        <w:t xml:space="preserve"> hour should be set aside for the meeting.  </w:t>
      </w:r>
      <w:r w:rsidR="00CB5D23">
        <w:t xml:space="preserve">All appraisals will take place within </w:t>
      </w:r>
      <w:r w:rsidR="00AE0BAB">
        <w:t>the worker’s</w:t>
      </w:r>
      <w:r w:rsidR="00CB5D23">
        <w:t xml:space="preserve"> working hours.</w:t>
      </w:r>
      <w:r w:rsidR="006762AE">
        <w:t xml:space="preserve">  </w:t>
      </w:r>
      <w:r w:rsidR="006762AE" w:rsidRPr="006762AE">
        <w:t xml:space="preserve">Those workers who are on family leave (maternity, adoption, </w:t>
      </w:r>
      <w:proofErr w:type="gramStart"/>
      <w:r w:rsidR="006762AE" w:rsidRPr="006762AE">
        <w:t>paternity</w:t>
      </w:r>
      <w:proofErr w:type="gramEnd"/>
      <w:r w:rsidR="006762AE" w:rsidRPr="006762AE">
        <w:t xml:space="preserve"> or shared parental leave) will not be required to use Keeping in Touch (KIT) days for the appraisal process.</w:t>
      </w:r>
    </w:p>
    <w:p w14:paraId="705DC757" w14:textId="44CEA97A" w:rsidR="00281681" w:rsidRDefault="00281681" w:rsidP="00281681">
      <w:pPr>
        <w:pStyle w:val="Heading3"/>
      </w:pPr>
      <w:r>
        <w:t>Preparation</w:t>
      </w:r>
    </w:p>
    <w:p w14:paraId="4D455E47" w14:textId="748012CA" w:rsidR="00F0164D" w:rsidRDefault="00F0164D" w:rsidP="004509B4">
      <w:r>
        <w:t xml:space="preserve">The </w:t>
      </w:r>
      <w:r w:rsidR="009F31F0">
        <w:t xml:space="preserve">line manager (the </w:t>
      </w:r>
      <w:r>
        <w:t>appraiser</w:t>
      </w:r>
      <w:r w:rsidR="009F31F0">
        <w:t>)</w:t>
      </w:r>
      <w:r>
        <w:t xml:space="preserve"> should prepare by </w:t>
      </w:r>
      <w:r w:rsidR="009F31F0">
        <w:t>reviewing the worker’s</w:t>
      </w:r>
      <w:r>
        <w:t>:</w:t>
      </w:r>
    </w:p>
    <w:p w14:paraId="4D455E48" w14:textId="43074305" w:rsidR="00F0164D" w:rsidRDefault="00A70210" w:rsidP="004509B4">
      <w:pPr>
        <w:pStyle w:val="ListParagraph"/>
        <w:numPr>
          <w:ilvl w:val="0"/>
          <w:numId w:val="8"/>
        </w:numPr>
      </w:pPr>
      <w:r>
        <w:t>j</w:t>
      </w:r>
      <w:r w:rsidR="00F0164D">
        <w:t>ob description</w:t>
      </w:r>
      <w:r w:rsidR="00E1646B">
        <w:t xml:space="preserve"> / person specification</w:t>
      </w:r>
    </w:p>
    <w:p w14:paraId="4D455E49" w14:textId="32BC18E3" w:rsidR="00F0164D" w:rsidRDefault="00A70210" w:rsidP="004509B4">
      <w:pPr>
        <w:pStyle w:val="ListParagraph"/>
        <w:numPr>
          <w:ilvl w:val="0"/>
          <w:numId w:val="8"/>
        </w:numPr>
      </w:pPr>
      <w:r>
        <w:t>a</w:t>
      </w:r>
      <w:r w:rsidR="00F0164D">
        <w:t>ny objectives</w:t>
      </w:r>
      <w:r w:rsidR="00C91F03">
        <w:t xml:space="preserve"> and performance standards</w:t>
      </w:r>
      <w:r w:rsidR="00F0164D">
        <w:t xml:space="preserve"> </w:t>
      </w:r>
      <w:r w:rsidR="009F31F0">
        <w:t xml:space="preserve">that </w:t>
      </w:r>
      <w:r w:rsidR="00F0164D">
        <w:t>were set at last year’s appraisal</w:t>
      </w:r>
    </w:p>
    <w:p w14:paraId="4D455E4A" w14:textId="663BD4F2" w:rsidR="00F0164D" w:rsidRDefault="00A70210" w:rsidP="004509B4">
      <w:pPr>
        <w:pStyle w:val="ListParagraph"/>
        <w:numPr>
          <w:ilvl w:val="0"/>
          <w:numId w:val="8"/>
        </w:numPr>
      </w:pPr>
      <w:r>
        <w:t>a</w:t>
      </w:r>
      <w:r w:rsidR="00F0164D">
        <w:t xml:space="preserve"> copy of the previous appraisal document</w:t>
      </w:r>
    </w:p>
    <w:p w14:paraId="4D455E4B" w14:textId="3F944115" w:rsidR="00E1646B" w:rsidRDefault="00A70210" w:rsidP="004509B4">
      <w:pPr>
        <w:pStyle w:val="ListParagraph"/>
        <w:numPr>
          <w:ilvl w:val="0"/>
          <w:numId w:val="8"/>
        </w:numPr>
      </w:pPr>
      <w:r>
        <w:t>a</w:t>
      </w:r>
      <w:r w:rsidR="00E1646B">
        <w:t xml:space="preserve"> record of any training over the last 12 months</w:t>
      </w:r>
      <w:r>
        <w:t>.</w:t>
      </w:r>
    </w:p>
    <w:p w14:paraId="4D455E4C" w14:textId="61D63CE9" w:rsidR="00F0164D" w:rsidRDefault="00F0164D" w:rsidP="004509B4">
      <w:r>
        <w:t xml:space="preserve">The </w:t>
      </w:r>
      <w:r w:rsidR="00A73BF0">
        <w:t xml:space="preserve">worker (the </w:t>
      </w:r>
      <w:r>
        <w:t>appraisee</w:t>
      </w:r>
      <w:r w:rsidR="00A73BF0">
        <w:t>)</w:t>
      </w:r>
      <w:r>
        <w:t xml:space="preserve"> should prepare for the meeting by reviewing the objectives set </w:t>
      </w:r>
      <w:r w:rsidR="00F346D6">
        <w:t>at last year’s appraisal</w:t>
      </w:r>
      <w:r w:rsidR="00D728A9">
        <w:t>, as the well as the previous appraisal document,</w:t>
      </w:r>
      <w:r>
        <w:t xml:space="preserve"> and considering what evidence is available to demonstrate progress.</w:t>
      </w:r>
    </w:p>
    <w:p w14:paraId="5608E6C7" w14:textId="2775299E" w:rsidR="008D4DCC" w:rsidRPr="00281681" w:rsidRDefault="00A132DF" w:rsidP="00773E67">
      <w:pPr>
        <w:rPr>
          <w:b/>
          <w:bCs/>
          <w:i/>
          <w:iCs/>
          <w:lang w:val="en"/>
        </w:rPr>
      </w:pPr>
      <w:r w:rsidRPr="00281681">
        <w:rPr>
          <w:b/>
          <w:bCs/>
          <w:i/>
          <w:iCs/>
          <w:lang w:val="en"/>
        </w:rPr>
        <w:t>[In som</w:t>
      </w:r>
      <w:r w:rsidR="008D4DCC" w:rsidRPr="00281681">
        <w:rPr>
          <w:b/>
          <w:bCs/>
          <w:i/>
          <w:iCs/>
          <w:lang w:val="en"/>
        </w:rPr>
        <w:t xml:space="preserve">e workplaces, </w:t>
      </w:r>
      <w:r w:rsidR="000E603C" w:rsidRPr="00281681">
        <w:rPr>
          <w:b/>
          <w:bCs/>
          <w:i/>
          <w:iCs/>
          <w:lang w:val="en"/>
        </w:rPr>
        <w:t xml:space="preserve">forms are used as prompts for the preparation and the details can be shared before the </w:t>
      </w:r>
      <w:r w:rsidR="0052697B" w:rsidRPr="00281681">
        <w:rPr>
          <w:b/>
          <w:bCs/>
          <w:i/>
          <w:iCs/>
          <w:lang w:val="en"/>
        </w:rPr>
        <w:t xml:space="preserve">appraisal meeting to further inform the discussion.  In which case you could use the alternative </w:t>
      </w:r>
      <w:r w:rsidRPr="00281681">
        <w:rPr>
          <w:b/>
          <w:bCs/>
          <w:i/>
          <w:iCs/>
          <w:lang w:val="en"/>
        </w:rPr>
        <w:t>wording:</w:t>
      </w:r>
    </w:p>
    <w:p w14:paraId="46B48BF6" w14:textId="2D3BE6D5" w:rsidR="00773E67" w:rsidRPr="00281681" w:rsidRDefault="00A132DF" w:rsidP="00A132DF">
      <w:pPr>
        <w:ind w:left="720"/>
        <w:rPr>
          <w:rFonts w:cs="Times New Roman"/>
          <w:b/>
          <w:bCs/>
          <w:i/>
          <w:iCs/>
          <w:szCs w:val="24"/>
          <w:lang w:val="en"/>
        </w:rPr>
      </w:pPr>
      <w:r w:rsidRPr="00281681">
        <w:rPr>
          <w:b/>
          <w:bCs/>
          <w:i/>
          <w:iCs/>
          <w:lang w:val="en"/>
        </w:rPr>
        <w:t>“The worker</w:t>
      </w:r>
      <w:r w:rsidR="00773E67" w:rsidRPr="00281681">
        <w:rPr>
          <w:b/>
          <w:bCs/>
          <w:i/>
          <w:iCs/>
          <w:lang w:val="en"/>
        </w:rPr>
        <w:t xml:space="preserve"> should complete a </w:t>
      </w:r>
      <w:r w:rsidR="002A3986">
        <w:rPr>
          <w:b/>
          <w:bCs/>
          <w:i/>
          <w:iCs/>
          <w:lang w:val="en"/>
        </w:rPr>
        <w:t>self</w:t>
      </w:r>
      <w:r w:rsidR="00773E67" w:rsidRPr="00281681">
        <w:rPr>
          <w:b/>
          <w:bCs/>
          <w:i/>
          <w:iCs/>
          <w:lang w:val="en"/>
        </w:rPr>
        <w:t>-appraisal form before the meeting and pass a copy to the</w:t>
      </w:r>
      <w:r w:rsidRPr="00281681">
        <w:rPr>
          <w:b/>
          <w:bCs/>
          <w:i/>
          <w:iCs/>
          <w:lang w:val="en"/>
        </w:rPr>
        <w:t>ir</w:t>
      </w:r>
      <w:r w:rsidR="00773E67" w:rsidRPr="00281681">
        <w:rPr>
          <w:b/>
          <w:bCs/>
          <w:i/>
          <w:iCs/>
          <w:lang w:val="en"/>
        </w:rPr>
        <w:t xml:space="preserve"> line manager </w:t>
      </w:r>
      <w:r w:rsidR="00A70210">
        <w:rPr>
          <w:b/>
          <w:bCs/>
          <w:i/>
          <w:iCs/>
          <w:lang w:val="en"/>
        </w:rPr>
        <w:t xml:space="preserve">ideally </w:t>
      </w:r>
      <w:r w:rsidR="00773E67" w:rsidRPr="00281681">
        <w:rPr>
          <w:b/>
          <w:bCs/>
          <w:i/>
          <w:iCs/>
          <w:lang w:val="en"/>
        </w:rPr>
        <w:t>three days before the meeting date</w:t>
      </w:r>
      <w:r w:rsidR="00773E67" w:rsidRPr="00281681">
        <w:rPr>
          <w:rFonts w:cs="Lucida Sans Unicode"/>
          <w:b/>
          <w:bCs/>
          <w:i/>
          <w:iCs/>
        </w:rPr>
        <w:t xml:space="preserve"> so that the points they contain can be considered.</w:t>
      </w:r>
    </w:p>
    <w:p w14:paraId="176A2C2B" w14:textId="0E793F89" w:rsidR="00773E67" w:rsidRPr="00281681" w:rsidRDefault="00773E67" w:rsidP="00A132DF">
      <w:pPr>
        <w:ind w:left="720"/>
        <w:rPr>
          <w:rFonts w:cs="Lucida Sans Unicode"/>
          <w:b/>
          <w:bCs/>
          <w:i/>
          <w:iCs/>
          <w:lang w:val="en-GB"/>
        </w:rPr>
      </w:pPr>
      <w:r w:rsidRPr="00281681">
        <w:rPr>
          <w:b/>
          <w:bCs/>
          <w:i/>
          <w:iCs/>
          <w:lang w:val="en"/>
        </w:rPr>
        <w:t>Similarly</w:t>
      </w:r>
      <w:r w:rsidR="00A132DF" w:rsidRPr="00281681">
        <w:rPr>
          <w:b/>
          <w:bCs/>
          <w:i/>
          <w:iCs/>
          <w:lang w:val="en"/>
        </w:rPr>
        <w:t>,</w:t>
      </w:r>
      <w:r w:rsidRPr="00281681">
        <w:rPr>
          <w:b/>
          <w:bCs/>
          <w:i/>
          <w:iCs/>
          <w:lang w:val="en"/>
        </w:rPr>
        <w:t xml:space="preserve"> line managers should complete a pre-appraisal form the meeting and pass a copy to the </w:t>
      </w:r>
      <w:r w:rsidR="00A132DF" w:rsidRPr="00281681">
        <w:rPr>
          <w:b/>
          <w:bCs/>
          <w:i/>
          <w:iCs/>
          <w:lang w:val="en"/>
        </w:rPr>
        <w:t>worker</w:t>
      </w:r>
      <w:r w:rsidRPr="00281681">
        <w:rPr>
          <w:b/>
          <w:bCs/>
          <w:i/>
          <w:iCs/>
          <w:lang w:val="en"/>
        </w:rPr>
        <w:t xml:space="preserve"> </w:t>
      </w:r>
      <w:r w:rsidR="001C2B24">
        <w:rPr>
          <w:b/>
          <w:bCs/>
          <w:i/>
          <w:iCs/>
          <w:lang w:val="en"/>
        </w:rPr>
        <w:t>ideally</w:t>
      </w:r>
      <w:r w:rsidRPr="00281681">
        <w:rPr>
          <w:b/>
          <w:bCs/>
          <w:i/>
          <w:iCs/>
          <w:lang w:val="en"/>
        </w:rPr>
        <w:t xml:space="preserve"> three days before the meeting date </w:t>
      </w:r>
      <w:r w:rsidRPr="00281681">
        <w:rPr>
          <w:rFonts w:cs="Lucida Sans Unicode"/>
          <w:b/>
          <w:bCs/>
          <w:i/>
          <w:iCs/>
        </w:rPr>
        <w:t>so that the points they contain can be considered.</w:t>
      </w:r>
    </w:p>
    <w:p w14:paraId="5F2D3241" w14:textId="77777777" w:rsidR="00773E67" w:rsidRPr="00281681" w:rsidRDefault="00773E67" w:rsidP="00A132DF">
      <w:pPr>
        <w:ind w:left="720"/>
        <w:rPr>
          <w:rFonts w:cs="Lucida Sans Unicode"/>
          <w:b/>
          <w:bCs/>
          <w:i/>
          <w:iCs/>
        </w:rPr>
      </w:pPr>
      <w:r w:rsidRPr="00281681">
        <w:rPr>
          <w:rFonts w:cs="Lucida Sans Unicode"/>
          <w:b/>
          <w:bCs/>
          <w:i/>
          <w:iCs/>
        </w:rPr>
        <w:t>This exchange of forms must take place at the same time.</w:t>
      </w:r>
    </w:p>
    <w:p w14:paraId="63EDD023" w14:textId="28EA7C5B" w:rsidR="00773E67" w:rsidRPr="00281681" w:rsidRDefault="00773E67" w:rsidP="00A132DF">
      <w:pPr>
        <w:ind w:left="720"/>
        <w:rPr>
          <w:rFonts w:cs="Lucida Sans Unicode"/>
          <w:b/>
          <w:bCs/>
          <w:i/>
          <w:iCs/>
        </w:rPr>
      </w:pPr>
      <w:r w:rsidRPr="00281681">
        <w:rPr>
          <w:rFonts w:cs="Lucida Sans Unicode"/>
          <w:b/>
          <w:bCs/>
          <w:i/>
          <w:iCs/>
        </w:rPr>
        <w:t xml:space="preserve">Line managers should also prepare by looking over supervision records, notes from the last appraisal and the job description, as well </w:t>
      </w:r>
      <w:r w:rsidRPr="00281681">
        <w:rPr>
          <w:rFonts w:cs="Lucida Sans Unicode"/>
          <w:b/>
          <w:bCs/>
          <w:i/>
          <w:iCs/>
        </w:rPr>
        <w:lastRenderedPageBreak/>
        <w:t xml:space="preserve">as considering what </w:t>
      </w:r>
      <w:r w:rsidR="00A132DF" w:rsidRPr="00281681">
        <w:rPr>
          <w:rFonts w:cs="Lucida Sans Unicode"/>
          <w:b/>
          <w:bCs/>
          <w:i/>
          <w:iCs/>
        </w:rPr>
        <w:t>they</w:t>
      </w:r>
      <w:r w:rsidRPr="00281681">
        <w:rPr>
          <w:rFonts w:cs="Lucida Sans Unicode"/>
          <w:b/>
          <w:bCs/>
          <w:i/>
          <w:iCs/>
        </w:rPr>
        <w:t xml:space="preserve"> would like the </w:t>
      </w:r>
      <w:r w:rsidR="00A132DF" w:rsidRPr="00281681">
        <w:rPr>
          <w:rFonts w:cs="Lucida Sans Unicode"/>
          <w:b/>
          <w:bCs/>
          <w:i/>
          <w:iCs/>
        </w:rPr>
        <w:t>worker</w:t>
      </w:r>
      <w:r w:rsidRPr="00281681">
        <w:rPr>
          <w:rFonts w:cs="Lucida Sans Unicode"/>
          <w:b/>
          <w:bCs/>
          <w:i/>
          <w:iCs/>
        </w:rPr>
        <w:t xml:space="preserve"> to achieve in the next year.</w:t>
      </w:r>
    </w:p>
    <w:p w14:paraId="092DEFD2" w14:textId="77777777" w:rsidR="00A132DF" w:rsidRPr="00281681" w:rsidRDefault="00773E67" w:rsidP="00A132DF">
      <w:pPr>
        <w:ind w:left="720"/>
        <w:rPr>
          <w:rFonts w:cs="Lucida Sans Unicode"/>
          <w:b/>
          <w:bCs/>
          <w:i/>
          <w:iCs/>
        </w:rPr>
      </w:pPr>
      <w:r w:rsidRPr="00281681">
        <w:rPr>
          <w:rFonts w:cs="Lucida Sans Unicode"/>
          <w:b/>
          <w:bCs/>
          <w:i/>
          <w:iCs/>
        </w:rPr>
        <w:t xml:space="preserve">The </w:t>
      </w:r>
      <w:r w:rsidR="00A132DF" w:rsidRPr="00281681">
        <w:rPr>
          <w:rFonts w:cs="Lucida Sans Unicode"/>
          <w:b/>
          <w:bCs/>
          <w:i/>
          <w:iCs/>
        </w:rPr>
        <w:t>worker</w:t>
      </w:r>
      <w:r w:rsidRPr="00281681">
        <w:rPr>
          <w:rFonts w:cs="Lucida Sans Unicode"/>
          <w:b/>
          <w:bCs/>
          <w:i/>
          <w:iCs/>
        </w:rPr>
        <w:t xml:space="preserve"> should also prepare by looking over supervision records, notes from the last appraisal and the job description.</w:t>
      </w:r>
      <w:r w:rsidR="00A132DF" w:rsidRPr="00281681">
        <w:rPr>
          <w:rFonts w:cs="Lucida Sans Unicode"/>
          <w:b/>
          <w:bCs/>
          <w:i/>
          <w:iCs/>
        </w:rPr>
        <w:t>”</w:t>
      </w:r>
    </w:p>
    <w:p w14:paraId="3556B777" w14:textId="34E60A8B" w:rsidR="00773E67" w:rsidRPr="00281681" w:rsidRDefault="00A132DF" w:rsidP="00A132DF">
      <w:pPr>
        <w:rPr>
          <w:rFonts w:cs="Lucida Sans Unicode"/>
          <w:b/>
          <w:bCs/>
          <w:i/>
          <w:iCs/>
        </w:rPr>
      </w:pPr>
      <w:r w:rsidRPr="00281681">
        <w:rPr>
          <w:rFonts w:cs="Lucida Sans Unicode"/>
          <w:b/>
          <w:bCs/>
          <w:i/>
          <w:iCs/>
        </w:rPr>
        <w:t>The</w:t>
      </w:r>
      <w:r w:rsidR="00CB16B9" w:rsidRPr="00281681">
        <w:rPr>
          <w:rFonts w:cs="Lucida Sans Unicode"/>
          <w:b/>
          <w:bCs/>
          <w:i/>
          <w:iCs/>
        </w:rPr>
        <w:t xml:space="preserve"> </w:t>
      </w:r>
      <w:r w:rsidR="002A3986">
        <w:rPr>
          <w:rFonts w:cs="Lucida Sans Unicode"/>
          <w:b/>
          <w:bCs/>
          <w:i/>
          <w:iCs/>
        </w:rPr>
        <w:t>self</w:t>
      </w:r>
      <w:r w:rsidR="00CB16B9" w:rsidRPr="00281681">
        <w:rPr>
          <w:rFonts w:cs="Lucida Sans Unicode"/>
          <w:b/>
          <w:bCs/>
          <w:i/>
          <w:iCs/>
        </w:rPr>
        <w:t>-appraisal form</w:t>
      </w:r>
      <w:r w:rsidR="000E5775" w:rsidRPr="00281681">
        <w:rPr>
          <w:rFonts w:cs="Lucida Sans Unicode"/>
          <w:b/>
          <w:bCs/>
          <w:i/>
          <w:iCs/>
        </w:rPr>
        <w:t xml:space="preserve"> (adapted for the line-manager)</w:t>
      </w:r>
      <w:r w:rsidR="00CB16B9" w:rsidRPr="00281681">
        <w:rPr>
          <w:rFonts w:cs="Lucida Sans Unicode"/>
          <w:b/>
          <w:bCs/>
          <w:i/>
          <w:iCs/>
        </w:rPr>
        <w:t xml:space="preserve"> could include the following</w:t>
      </w:r>
      <w:r w:rsidR="007F2FFD" w:rsidRPr="00281681">
        <w:rPr>
          <w:rFonts w:cs="Lucida Sans Unicode"/>
          <w:b/>
          <w:bCs/>
          <w:i/>
          <w:iCs/>
        </w:rPr>
        <w:t xml:space="preserve"> prompts:</w:t>
      </w:r>
    </w:p>
    <w:p w14:paraId="4D3E292B" w14:textId="77777777" w:rsidR="007F2FFD" w:rsidRPr="00281681" w:rsidRDefault="007F2FFD" w:rsidP="000E5775">
      <w:pPr>
        <w:pStyle w:val="ListParagraph"/>
        <w:numPr>
          <w:ilvl w:val="0"/>
          <w:numId w:val="17"/>
        </w:numPr>
        <w:spacing w:after="0" w:line="240" w:lineRule="auto"/>
        <w:ind w:left="714" w:right="0" w:hanging="357"/>
        <w:contextualSpacing w:val="0"/>
        <w:rPr>
          <w:b/>
          <w:bCs/>
          <w:i/>
          <w:iCs/>
          <w:lang w:val="en"/>
        </w:rPr>
      </w:pPr>
      <w:r w:rsidRPr="00281681">
        <w:rPr>
          <w:b/>
          <w:bCs/>
          <w:i/>
          <w:iCs/>
          <w:lang w:val="en"/>
        </w:rPr>
        <w:t>What were your main duties and responsibilities over the last year?</w:t>
      </w:r>
    </w:p>
    <w:p w14:paraId="64BE3CBF" w14:textId="77777777" w:rsidR="007F2FFD" w:rsidRPr="00281681" w:rsidRDefault="007F2FFD" w:rsidP="000E5775">
      <w:pPr>
        <w:pStyle w:val="ListParagraph"/>
        <w:numPr>
          <w:ilvl w:val="0"/>
          <w:numId w:val="17"/>
        </w:numPr>
        <w:spacing w:after="0" w:line="240" w:lineRule="auto"/>
        <w:ind w:left="714" w:right="0" w:hanging="357"/>
        <w:contextualSpacing w:val="0"/>
        <w:rPr>
          <w:b/>
          <w:bCs/>
          <w:i/>
          <w:iCs/>
          <w:lang w:val="en"/>
        </w:rPr>
      </w:pPr>
      <w:r w:rsidRPr="00281681">
        <w:rPr>
          <w:b/>
          <w:bCs/>
          <w:i/>
          <w:iCs/>
          <w:lang w:val="en"/>
        </w:rPr>
        <w:t>What skills and abilities do you use in your work?</w:t>
      </w:r>
    </w:p>
    <w:p w14:paraId="712D5B54" w14:textId="77777777" w:rsidR="007F2FFD" w:rsidRPr="00281681" w:rsidRDefault="007F2FFD" w:rsidP="000E5775">
      <w:pPr>
        <w:pStyle w:val="ListParagraph"/>
        <w:numPr>
          <w:ilvl w:val="0"/>
          <w:numId w:val="17"/>
        </w:numPr>
        <w:spacing w:after="0" w:line="240" w:lineRule="auto"/>
        <w:ind w:left="714" w:right="0" w:hanging="357"/>
        <w:contextualSpacing w:val="0"/>
        <w:rPr>
          <w:b/>
          <w:bCs/>
          <w:i/>
          <w:iCs/>
          <w:lang w:val="en"/>
        </w:rPr>
      </w:pPr>
      <w:r w:rsidRPr="00281681">
        <w:rPr>
          <w:b/>
          <w:bCs/>
          <w:i/>
          <w:iCs/>
          <w:lang w:val="en"/>
        </w:rPr>
        <w:t>Are there aspects of your work where you feel you need more experience or support?</w:t>
      </w:r>
    </w:p>
    <w:p w14:paraId="74158D97" w14:textId="77777777" w:rsidR="007F2FFD" w:rsidRPr="00281681" w:rsidRDefault="007F2FFD" w:rsidP="000E5775">
      <w:pPr>
        <w:pStyle w:val="ListParagraph"/>
        <w:numPr>
          <w:ilvl w:val="0"/>
          <w:numId w:val="17"/>
        </w:numPr>
        <w:spacing w:after="0" w:line="240" w:lineRule="auto"/>
        <w:ind w:left="714" w:right="0" w:hanging="357"/>
        <w:contextualSpacing w:val="0"/>
        <w:rPr>
          <w:b/>
          <w:bCs/>
          <w:i/>
          <w:iCs/>
          <w:lang w:val="en"/>
        </w:rPr>
      </w:pPr>
      <w:r w:rsidRPr="00281681">
        <w:rPr>
          <w:b/>
          <w:bCs/>
          <w:i/>
          <w:iCs/>
          <w:lang w:val="en"/>
        </w:rPr>
        <w:t>What do you enjoy most about your work?</w:t>
      </w:r>
    </w:p>
    <w:p w14:paraId="79E5BF3B" w14:textId="77777777" w:rsidR="007F2FFD" w:rsidRPr="00281681" w:rsidRDefault="007F2FFD" w:rsidP="000E5775">
      <w:pPr>
        <w:pStyle w:val="ListParagraph"/>
        <w:numPr>
          <w:ilvl w:val="0"/>
          <w:numId w:val="17"/>
        </w:numPr>
        <w:spacing w:after="0" w:line="240" w:lineRule="auto"/>
        <w:ind w:left="714" w:right="0" w:hanging="357"/>
        <w:contextualSpacing w:val="0"/>
        <w:rPr>
          <w:b/>
          <w:bCs/>
          <w:i/>
          <w:iCs/>
          <w:lang w:val="en"/>
        </w:rPr>
      </w:pPr>
      <w:r w:rsidRPr="00281681">
        <w:rPr>
          <w:b/>
          <w:bCs/>
          <w:i/>
          <w:iCs/>
          <w:lang w:val="en"/>
        </w:rPr>
        <w:t>What have been your successes in the last year?</w:t>
      </w:r>
    </w:p>
    <w:p w14:paraId="7DE6317E" w14:textId="77777777" w:rsidR="007F2FFD" w:rsidRPr="00281681" w:rsidRDefault="007F2FFD" w:rsidP="000E5775">
      <w:pPr>
        <w:pStyle w:val="ListParagraph"/>
        <w:numPr>
          <w:ilvl w:val="0"/>
          <w:numId w:val="17"/>
        </w:numPr>
        <w:spacing w:after="0" w:line="240" w:lineRule="auto"/>
        <w:ind w:left="714" w:right="0" w:hanging="357"/>
        <w:contextualSpacing w:val="0"/>
        <w:rPr>
          <w:b/>
          <w:bCs/>
          <w:i/>
          <w:iCs/>
          <w:lang w:val="en"/>
        </w:rPr>
      </w:pPr>
      <w:r w:rsidRPr="00281681">
        <w:rPr>
          <w:b/>
          <w:bCs/>
          <w:i/>
          <w:iCs/>
          <w:lang w:val="en"/>
        </w:rPr>
        <w:t>What do you enjoy least about your work?</w:t>
      </w:r>
    </w:p>
    <w:p w14:paraId="0305A0BE" w14:textId="77777777" w:rsidR="007F2FFD" w:rsidRPr="00281681" w:rsidRDefault="007F2FFD" w:rsidP="000E5775">
      <w:pPr>
        <w:pStyle w:val="ListParagraph"/>
        <w:numPr>
          <w:ilvl w:val="0"/>
          <w:numId w:val="17"/>
        </w:numPr>
        <w:spacing w:after="0" w:line="240" w:lineRule="auto"/>
        <w:ind w:left="714" w:right="0" w:hanging="357"/>
        <w:contextualSpacing w:val="0"/>
        <w:rPr>
          <w:b/>
          <w:bCs/>
          <w:i/>
          <w:iCs/>
          <w:lang w:val="en"/>
        </w:rPr>
      </w:pPr>
      <w:r w:rsidRPr="00281681">
        <w:rPr>
          <w:b/>
          <w:bCs/>
          <w:i/>
          <w:iCs/>
          <w:lang w:val="en"/>
        </w:rPr>
        <w:t>What problems have you had in the last year?</w:t>
      </w:r>
    </w:p>
    <w:p w14:paraId="09F45725" w14:textId="77777777" w:rsidR="007F2FFD" w:rsidRPr="00281681" w:rsidRDefault="007F2FFD" w:rsidP="000E5775">
      <w:pPr>
        <w:pStyle w:val="ListParagraph"/>
        <w:numPr>
          <w:ilvl w:val="0"/>
          <w:numId w:val="17"/>
        </w:numPr>
        <w:spacing w:after="0" w:line="240" w:lineRule="auto"/>
        <w:ind w:left="714" w:right="0" w:hanging="357"/>
        <w:contextualSpacing w:val="0"/>
        <w:rPr>
          <w:b/>
          <w:bCs/>
          <w:i/>
          <w:iCs/>
          <w:lang w:val="en"/>
        </w:rPr>
      </w:pPr>
      <w:r w:rsidRPr="00281681">
        <w:rPr>
          <w:b/>
          <w:bCs/>
          <w:i/>
          <w:iCs/>
          <w:lang w:val="en"/>
        </w:rPr>
        <w:t>What would help improve your performance at work and your job satisfaction?</w:t>
      </w:r>
    </w:p>
    <w:p w14:paraId="7DBFC9CE" w14:textId="77777777" w:rsidR="007F2FFD" w:rsidRPr="00281681" w:rsidRDefault="007F2FFD" w:rsidP="000E5775">
      <w:pPr>
        <w:pStyle w:val="ListParagraph"/>
        <w:numPr>
          <w:ilvl w:val="0"/>
          <w:numId w:val="17"/>
        </w:numPr>
        <w:spacing w:after="0" w:line="240" w:lineRule="auto"/>
        <w:ind w:left="714" w:right="0" w:hanging="357"/>
        <w:contextualSpacing w:val="0"/>
        <w:rPr>
          <w:b/>
          <w:bCs/>
          <w:i/>
          <w:iCs/>
          <w:lang w:val="en"/>
        </w:rPr>
      </w:pPr>
      <w:r w:rsidRPr="00281681">
        <w:rPr>
          <w:b/>
          <w:bCs/>
          <w:i/>
          <w:iCs/>
          <w:lang w:val="en"/>
        </w:rPr>
        <w:t xml:space="preserve">What do you hope to achieve over the next year?  </w:t>
      </w:r>
    </w:p>
    <w:p w14:paraId="41ADF0D8" w14:textId="77777777" w:rsidR="007F2FFD" w:rsidRPr="00281681" w:rsidRDefault="007F2FFD" w:rsidP="000E5775">
      <w:pPr>
        <w:pStyle w:val="ListParagraph"/>
        <w:numPr>
          <w:ilvl w:val="0"/>
          <w:numId w:val="17"/>
        </w:numPr>
        <w:spacing w:after="0" w:line="240" w:lineRule="auto"/>
        <w:ind w:left="714" w:right="0" w:hanging="357"/>
        <w:contextualSpacing w:val="0"/>
        <w:rPr>
          <w:b/>
          <w:bCs/>
          <w:i/>
          <w:iCs/>
          <w:lang w:val="en"/>
        </w:rPr>
      </w:pPr>
      <w:r w:rsidRPr="00281681">
        <w:rPr>
          <w:b/>
          <w:bCs/>
          <w:i/>
          <w:iCs/>
          <w:lang w:val="en"/>
        </w:rPr>
        <w:t>What training do you think you need over the next year?</w:t>
      </w:r>
    </w:p>
    <w:p w14:paraId="355DB368" w14:textId="77777777" w:rsidR="0050082F" w:rsidRDefault="007F2FFD" w:rsidP="000E5775">
      <w:pPr>
        <w:pStyle w:val="ListParagraph"/>
        <w:numPr>
          <w:ilvl w:val="0"/>
          <w:numId w:val="17"/>
        </w:numPr>
        <w:spacing w:line="240" w:lineRule="auto"/>
        <w:ind w:left="714" w:right="0" w:hanging="357"/>
        <w:contextualSpacing w:val="0"/>
        <w:rPr>
          <w:b/>
          <w:bCs/>
          <w:i/>
          <w:iCs/>
          <w:lang w:val="en"/>
        </w:rPr>
      </w:pPr>
      <w:r w:rsidRPr="00281681">
        <w:rPr>
          <w:b/>
          <w:bCs/>
          <w:i/>
          <w:iCs/>
          <w:lang w:val="en"/>
        </w:rPr>
        <w:t>Are there any other comments you want to make about your work?</w:t>
      </w:r>
    </w:p>
    <w:p w14:paraId="106F5A71" w14:textId="77777777" w:rsidR="0002545E" w:rsidRDefault="0050082F" w:rsidP="0014110B">
      <w:pPr>
        <w:ind w:right="0"/>
        <w:rPr>
          <w:b/>
          <w:bCs/>
          <w:i/>
          <w:iCs/>
          <w:lang w:val="en"/>
        </w:rPr>
      </w:pPr>
      <w:r>
        <w:rPr>
          <w:b/>
          <w:bCs/>
          <w:i/>
          <w:iCs/>
          <w:lang w:val="en"/>
        </w:rPr>
        <w:t>It is important that e</w:t>
      </w:r>
      <w:r w:rsidRPr="0050082F">
        <w:rPr>
          <w:b/>
          <w:bCs/>
          <w:i/>
          <w:iCs/>
          <w:lang w:val="en"/>
        </w:rPr>
        <w:t xml:space="preserve">ach member of staff </w:t>
      </w:r>
      <w:r>
        <w:rPr>
          <w:b/>
          <w:bCs/>
          <w:i/>
          <w:iCs/>
          <w:lang w:val="en"/>
        </w:rPr>
        <w:t>has</w:t>
      </w:r>
      <w:r w:rsidRPr="0050082F">
        <w:rPr>
          <w:b/>
          <w:bCs/>
          <w:i/>
          <w:iCs/>
          <w:lang w:val="en"/>
        </w:rPr>
        <w:t xml:space="preserve"> a clearly written job description before </w:t>
      </w:r>
      <w:r w:rsidR="0014110B">
        <w:rPr>
          <w:b/>
          <w:bCs/>
          <w:i/>
          <w:iCs/>
          <w:lang w:val="en"/>
        </w:rPr>
        <w:t xml:space="preserve">an </w:t>
      </w:r>
      <w:r w:rsidRPr="0050082F">
        <w:rPr>
          <w:b/>
          <w:bCs/>
          <w:i/>
          <w:iCs/>
          <w:lang w:val="en"/>
        </w:rPr>
        <w:t xml:space="preserve">appraisal can be attempted. </w:t>
      </w:r>
      <w:r w:rsidR="0014110B">
        <w:rPr>
          <w:b/>
          <w:bCs/>
          <w:i/>
          <w:iCs/>
          <w:lang w:val="en"/>
        </w:rPr>
        <w:t>If t</w:t>
      </w:r>
      <w:r w:rsidRPr="0050082F">
        <w:rPr>
          <w:b/>
          <w:bCs/>
          <w:i/>
          <w:iCs/>
          <w:lang w:val="en"/>
        </w:rPr>
        <w:t xml:space="preserve">he job description </w:t>
      </w:r>
      <w:r w:rsidR="0014110B">
        <w:rPr>
          <w:b/>
          <w:bCs/>
          <w:i/>
          <w:iCs/>
          <w:lang w:val="en"/>
        </w:rPr>
        <w:t>is</w:t>
      </w:r>
      <w:r w:rsidRPr="0050082F">
        <w:rPr>
          <w:b/>
          <w:bCs/>
          <w:i/>
          <w:iCs/>
          <w:lang w:val="en"/>
        </w:rPr>
        <w:t xml:space="preserve"> amended </w:t>
      </w:r>
      <w:proofErr w:type="gramStart"/>
      <w:r w:rsidRPr="0050082F">
        <w:rPr>
          <w:b/>
          <w:bCs/>
          <w:i/>
          <w:iCs/>
          <w:lang w:val="en"/>
        </w:rPr>
        <w:t>as a result of</w:t>
      </w:r>
      <w:proofErr w:type="gramEnd"/>
      <w:r w:rsidRPr="0050082F">
        <w:rPr>
          <w:b/>
          <w:bCs/>
          <w:i/>
          <w:iCs/>
          <w:lang w:val="en"/>
        </w:rPr>
        <w:t xml:space="preserve"> the appraisal interview </w:t>
      </w:r>
      <w:r w:rsidR="0014110B">
        <w:rPr>
          <w:b/>
          <w:bCs/>
          <w:i/>
          <w:iCs/>
          <w:lang w:val="en"/>
        </w:rPr>
        <w:t>this should</w:t>
      </w:r>
      <w:r w:rsidRPr="0050082F">
        <w:rPr>
          <w:b/>
          <w:bCs/>
          <w:i/>
          <w:iCs/>
          <w:lang w:val="en"/>
        </w:rPr>
        <w:t xml:space="preserve"> be subsequently addressed through the job evaluation process.</w:t>
      </w:r>
      <w:r w:rsidR="00AE14C2">
        <w:rPr>
          <w:b/>
          <w:bCs/>
          <w:i/>
          <w:iCs/>
          <w:lang w:val="en"/>
        </w:rPr>
        <w:t xml:space="preserve"> </w:t>
      </w:r>
    </w:p>
    <w:p w14:paraId="48FD5354" w14:textId="39E48FD9" w:rsidR="007F2FFD" w:rsidRPr="0050082F" w:rsidRDefault="00C55193" w:rsidP="0014110B">
      <w:pPr>
        <w:ind w:right="0"/>
        <w:rPr>
          <w:b/>
          <w:bCs/>
          <w:i/>
          <w:iCs/>
          <w:lang w:val="en"/>
        </w:rPr>
      </w:pPr>
      <w:r>
        <w:rPr>
          <w:b/>
          <w:bCs/>
          <w:i/>
          <w:iCs/>
          <w:lang w:val="en"/>
        </w:rPr>
        <w:t>However</w:t>
      </w:r>
      <w:r w:rsidR="0002545E">
        <w:rPr>
          <w:b/>
          <w:bCs/>
          <w:i/>
          <w:iCs/>
          <w:lang w:val="en"/>
        </w:rPr>
        <w:t>,</w:t>
      </w:r>
      <w:r>
        <w:rPr>
          <w:b/>
          <w:bCs/>
          <w:i/>
          <w:iCs/>
          <w:lang w:val="en"/>
        </w:rPr>
        <w:t xml:space="preserve"> it is important that the appraisal should never be used as a basis for downgrading a post.</w:t>
      </w:r>
      <w:r w:rsidR="00281681" w:rsidRPr="0050082F">
        <w:rPr>
          <w:b/>
          <w:bCs/>
          <w:i/>
          <w:iCs/>
          <w:lang w:val="en"/>
        </w:rPr>
        <w:t>]</w:t>
      </w:r>
    </w:p>
    <w:p w14:paraId="63AF7869" w14:textId="292D9C53" w:rsidR="007F2FFD" w:rsidRDefault="00281681" w:rsidP="00281681">
      <w:pPr>
        <w:pStyle w:val="Heading3"/>
      </w:pPr>
      <w:r>
        <w:t>The appraisal meeting</w:t>
      </w:r>
    </w:p>
    <w:p w14:paraId="73CB9DFC" w14:textId="16549A49" w:rsidR="00226CE4" w:rsidRDefault="00226CE4" w:rsidP="00116CAB">
      <w:r>
        <w:t>The worker’s</w:t>
      </w:r>
      <w:r w:rsidRPr="00166399">
        <w:t xml:space="preserve"> objectives should be </w:t>
      </w:r>
      <w:r>
        <w:t xml:space="preserve">the </w:t>
      </w:r>
      <w:proofErr w:type="gramStart"/>
      <w:r>
        <w:t>main focus</w:t>
      </w:r>
      <w:proofErr w:type="gramEnd"/>
      <w:r>
        <w:t xml:space="preserve"> for the appraisal meeting, as well as the worker’s overall performance over the past year.  </w:t>
      </w:r>
    </w:p>
    <w:p w14:paraId="5DE6E32D" w14:textId="61C88DC1" w:rsidR="0073596E" w:rsidRDefault="0073596E" w:rsidP="00116CAB">
      <w:r>
        <w:t xml:space="preserve">The objectives set for individual workers will be rigorous, challenging, achievable, time-bound, </w:t>
      </w:r>
      <w:proofErr w:type="gramStart"/>
      <w:r>
        <w:t>fair</w:t>
      </w:r>
      <w:proofErr w:type="gramEnd"/>
      <w:r>
        <w:t xml:space="preserve"> and equitable in relation to staff with similar role / responsibilities </w:t>
      </w:r>
      <w:r w:rsidRPr="000D1C9A">
        <w:t>and experience.</w:t>
      </w:r>
    </w:p>
    <w:p w14:paraId="4CD9DFD3" w14:textId="7AE562D9" w:rsidR="00AF191A" w:rsidRDefault="00226CE4" w:rsidP="00AF191A">
      <w:r>
        <w:t xml:space="preserve">It is </w:t>
      </w:r>
      <w:proofErr w:type="spellStart"/>
      <w:r>
        <w:t>recognised</w:t>
      </w:r>
      <w:proofErr w:type="spellEnd"/>
      <w:r>
        <w:t xml:space="preserve"> that the objectives may not cover the full range of an employee’s role or responsibilities but should focus on the priorities for the worker for the agreed period. </w:t>
      </w:r>
    </w:p>
    <w:p w14:paraId="5D6C8096" w14:textId="7BF82C0B" w:rsidR="00AF191A" w:rsidRDefault="00AF191A" w:rsidP="00AF191A">
      <w:r>
        <w:t xml:space="preserve">Staff will not necessarily all have the same number of objectives but usually there will be no more than </w:t>
      </w:r>
      <w:r w:rsidR="00D80FFA">
        <w:t>three</w:t>
      </w:r>
      <w:r>
        <w:t xml:space="preserve"> objectives.</w:t>
      </w:r>
    </w:p>
    <w:p w14:paraId="5575F6EA" w14:textId="4139A7BD" w:rsidR="00A0364F" w:rsidRPr="000D1C9A" w:rsidRDefault="00A0364F" w:rsidP="00A0364F">
      <w:pPr>
        <w:widowControl w:val="0"/>
      </w:pPr>
      <w:r w:rsidRPr="000D1C9A">
        <w:lastRenderedPageBreak/>
        <w:t>In accordance with the Equality Act 2010</w:t>
      </w:r>
      <w:r w:rsidRPr="000D1C9A">
        <w:rPr>
          <w:rStyle w:val="FootnoteReference"/>
        </w:rPr>
        <w:footnoteReference w:id="1"/>
      </w:r>
      <w:r w:rsidRPr="000D1C9A">
        <w:t xml:space="preserve"> </w:t>
      </w:r>
      <w:r w:rsidRPr="000D1C9A">
        <w:rPr>
          <w:rStyle w:val="Strong"/>
          <w:i/>
          <w:iCs/>
        </w:rPr>
        <w:t>[name of employer]</w:t>
      </w:r>
      <w:r w:rsidRPr="000D1C9A">
        <w:rPr>
          <w:rStyle w:val="Strong"/>
        </w:rPr>
        <w:t xml:space="preserve"> </w:t>
      </w:r>
      <w:r w:rsidRPr="000D1C9A">
        <w:t>will not discriminate against disabled workers</w:t>
      </w:r>
      <w:r w:rsidR="000D1C9A" w:rsidRPr="000D1C9A">
        <w:t xml:space="preserve"> in the consideration of objective</w:t>
      </w:r>
      <w:r w:rsidR="004C4078">
        <w:t xml:space="preserve"> </w:t>
      </w:r>
      <w:r w:rsidR="000D1C9A" w:rsidRPr="000D1C9A">
        <w:t>s</w:t>
      </w:r>
      <w:r w:rsidR="004C4078">
        <w:t>etting</w:t>
      </w:r>
      <w:r w:rsidR="000D1C9A" w:rsidRPr="000D1C9A">
        <w:t>,</w:t>
      </w:r>
      <w:r w:rsidRPr="000D1C9A">
        <w:t xml:space="preserve"> but will consider and accommodate all reasonable adjustment needs within a reasonable timeframe. </w:t>
      </w:r>
    </w:p>
    <w:p w14:paraId="298E591C" w14:textId="77777777" w:rsidR="00A0364F" w:rsidRPr="000D1C9A" w:rsidRDefault="00A0364F" w:rsidP="00A0364F">
      <w:pPr>
        <w:pStyle w:val="Body"/>
        <w:spacing w:after="120" w:line="276" w:lineRule="auto"/>
        <w:rPr>
          <w:b/>
          <w:bCs/>
          <w:i/>
          <w:iCs/>
        </w:rPr>
      </w:pPr>
      <w:r w:rsidRPr="000D1C9A">
        <w:rPr>
          <w:rStyle w:val="Strong"/>
          <w:i/>
          <w:iCs/>
          <w:color w:val="auto"/>
        </w:rPr>
        <w:t>[Name of employer]</w:t>
      </w:r>
      <w:r w:rsidRPr="000D1C9A">
        <w:rPr>
          <w:rStyle w:val="Strong"/>
          <w:color w:val="auto"/>
        </w:rPr>
        <w:t xml:space="preserve"> </w:t>
      </w:r>
      <w:r w:rsidRPr="000D1C9A">
        <w:t xml:space="preserve">believes that accessibility passports offer a way of ensuring that staff can maintain their adjustments when their manager changes or when they move roles within the organisation or change their work-base, reducing time spent on re-negotiating already agreed adjustments.  </w:t>
      </w:r>
      <w:r w:rsidRPr="000D1C9A">
        <w:rPr>
          <w:b/>
          <w:bCs/>
          <w:i/>
          <w:iCs/>
        </w:rPr>
        <w:t>[Delete or amend as appropriate for your workplace.]</w:t>
      </w:r>
    </w:p>
    <w:p w14:paraId="27AACD34" w14:textId="77777777" w:rsidR="00515625" w:rsidRDefault="00A0364F" w:rsidP="004C4078">
      <w:pPr>
        <w:pStyle w:val="Body"/>
        <w:spacing w:after="120" w:line="276" w:lineRule="auto"/>
        <w:rPr>
          <w:b/>
          <w:bCs/>
          <w:color w:val="auto"/>
        </w:rPr>
      </w:pPr>
      <w:r w:rsidRPr="000D1C9A">
        <w:t xml:space="preserve">The Reasonable Adjustments Policy </w:t>
      </w:r>
      <w:r w:rsidRPr="000D1C9A">
        <w:rPr>
          <w:b/>
          <w:bCs/>
          <w:i/>
          <w:iCs/>
        </w:rPr>
        <w:t xml:space="preserve">[or equivalent] </w:t>
      </w:r>
      <w:r w:rsidRPr="000D1C9A">
        <w:t xml:space="preserve">provides further information about accessibility passports and reasonable </w:t>
      </w:r>
      <w:proofErr w:type="gramStart"/>
      <w:r w:rsidRPr="000D1C9A">
        <w:t>adjustments, and</w:t>
      </w:r>
      <w:proofErr w:type="gramEnd"/>
      <w:r w:rsidRPr="000D1C9A">
        <w:t xml:space="preserve"> is available at </w:t>
      </w:r>
      <w:r w:rsidRPr="000D1C9A">
        <w:rPr>
          <w:b/>
          <w:bCs/>
          <w:i/>
          <w:iCs/>
          <w:color w:val="auto"/>
        </w:rPr>
        <w:t>[include a link to where the policy can be viewed.]</w:t>
      </w:r>
      <w:r w:rsidRPr="000D1C9A">
        <w:rPr>
          <w:b/>
          <w:bCs/>
          <w:color w:val="auto"/>
        </w:rPr>
        <w:t xml:space="preserve"> </w:t>
      </w:r>
    </w:p>
    <w:p w14:paraId="7B22EB96" w14:textId="30720344" w:rsidR="004C4078" w:rsidRDefault="0051251F" w:rsidP="004C4078">
      <w:pPr>
        <w:pStyle w:val="Body"/>
        <w:spacing w:after="120" w:line="276" w:lineRule="auto"/>
        <w:rPr>
          <w:b/>
          <w:bCs/>
          <w:color w:val="auto"/>
        </w:rPr>
      </w:pPr>
      <w:r w:rsidRPr="000D1C9A">
        <w:rPr>
          <w:rStyle w:val="Strong"/>
          <w:i/>
          <w:iCs/>
        </w:rPr>
        <w:t>[</w:t>
      </w:r>
      <w:r w:rsidR="00515625">
        <w:rPr>
          <w:rStyle w:val="Strong"/>
          <w:i/>
          <w:iCs/>
        </w:rPr>
        <w:t>N</w:t>
      </w:r>
      <w:r w:rsidRPr="000D1C9A">
        <w:rPr>
          <w:rStyle w:val="Strong"/>
          <w:i/>
          <w:iCs/>
        </w:rPr>
        <w:t>ame of employer]</w:t>
      </w:r>
      <w:r w:rsidRPr="000D1C9A">
        <w:rPr>
          <w:rStyle w:val="Strong"/>
        </w:rPr>
        <w:t xml:space="preserve"> </w:t>
      </w:r>
      <w:r w:rsidRPr="000D1C9A">
        <w:rPr>
          <w:lang w:val="en-US"/>
        </w:rPr>
        <w:t xml:space="preserve">will not discriminate against </w:t>
      </w:r>
      <w:r>
        <w:rPr>
          <w:lang w:val="en-US"/>
        </w:rPr>
        <w:t>pregnant</w:t>
      </w:r>
      <w:r w:rsidRPr="000D1C9A">
        <w:rPr>
          <w:lang w:val="en-US"/>
        </w:rPr>
        <w:t xml:space="preserve"> workers</w:t>
      </w:r>
      <w:r w:rsidRPr="000D1C9A">
        <w:t xml:space="preserve"> </w:t>
      </w:r>
      <w:r>
        <w:t xml:space="preserve">or those on maternity, </w:t>
      </w:r>
      <w:r w:rsidR="005903ED">
        <w:t xml:space="preserve">adoption, </w:t>
      </w:r>
      <w:r>
        <w:t xml:space="preserve">paternity </w:t>
      </w:r>
      <w:r w:rsidR="005903ED">
        <w:t xml:space="preserve">(maternity support) and shared parental leave </w:t>
      </w:r>
      <w:r w:rsidRPr="000D1C9A">
        <w:t>in the consideration of objective</w:t>
      </w:r>
      <w:r w:rsidR="004C4078">
        <w:t xml:space="preserve"> </w:t>
      </w:r>
      <w:r w:rsidRPr="000D1C9A">
        <w:t>s</w:t>
      </w:r>
      <w:r w:rsidR="004C4078">
        <w:t>etting</w:t>
      </w:r>
      <w:r w:rsidR="005903ED">
        <w:t>.</w:t>
      </w:r>
      <w:r w:rsidR="004C4078">
        <w:t xml:space="preserve">  </w:t>
      </w:r>
      <w:r w:rsidR="004C4078" w:rsidRPr="000D1C9A">
        <w:t xml:space="preserve">The </w:t>
      </w:r>
      <w:r w:rsidR="004C4078">
        <w:t>Family Leave</w:t>
      </w:r>
      <w:r w:rsidR="004C4078" w:rsidRPr="000D1C9A">
        <w:t xml:space="preserve"> Policy </w:t>
      </w:r>
      <w:r w:rsidR="004C4078" w:rsidRPr="000D1C9A">
        <w:rPr>
          <w:b/>
          <w:bCs/>
          <w:i/>
          <w:iCs/>
        </w:rPr>
        <w:t xml:space="preserve">[or equivalent] </w:t>
      </w:r>
      <w:r w:rsidR="004C4078" w:rsidRPr="000D1C9A">
        <w:t xml:space="preserve">provides further information and is available at </w:t>
      </w:r>
      <w:r w:rsidR="004C4078" w:rsidRPr="000D1C9A">
        <w:rPr>
          <w:b/>
          <w:bCs/>
          <w:i/>
          <w:iCs/>
          <w:color w:val="auto"/>
        </w:rPr>
        <w:t>[include a link to where the policy can be viewed.]</w:t>
      </w:r>
      <w:r w:rsidR="004C4078" w:rsidRPr="000D1C9A">
        <w:rPr>
          <w:b/>
          <w:bCs/>
          <w:color w:val="auto"/>
        </w:rPr>
        <w:t xml:space="preserve"> </w:t>
      </w:r>
    </w:p>
    <w:p w14:paraId="3FDEE5FB" w14:textId="2C101C3C" w:rsidR="00EF6648" w:rsidRDefault="00C86CA3" w:rsidP="009736B8">
      <w:pPr>
        <w:rPr>
          <w:b/>
          <w:bCs/>
          <w:i/>
          <w:iCs/>
        </w:rPr>
      </w:pPr>
      <w:r>
        <w:rPr>
          <w:b/>
          <w:bCs/>
          <w:i/>
          <w:iCs/>
        </w:rPr>
        <w:t xml:space="preserve">[It would be good practice to have a set agenda for </w:t>
      </w:r>
      <w:r w:rsidR="009736B8">
        <w:rPr>
          <w:b/>
          <w:bCs/>
          <w:i/>
          <w:iCs/>
        </w:rPr>
        <w:t>all</w:t>
      </w:r>
      <w:r>
        <w:rPr>
          <w:b/>
          <w:bCs/>
          <w:i/>
          <w:iCs/>
        </w:rPr>
        <w:t xml:space="preserve"> appraisal meeting</w:t>
      </w:r>
      <w:r w:rsidR="009736B8">
        <w:rPr>
          <w:b/>
          <w:bCs/>
          <w:i/>
          <w:iCs/>
        </w:rPr>
        <w:t>s</w:t>
      </w:r>
      <w:r>
        <w:rPr>
          <w:b/>
          <w:bCs/>
          <w:i/>
          <w:iCs/>
        </w:rPr>
        <w:t xml:space="preserve"> so </w:t>
      </w:r>
      <w:r w:rsidR="004929B9">
        <w:rPr>
          <w:b/>
          <w:bCs/>
          <w:i/>
          <w:iCs/>
        </w:rPr>
        <w:t xml:space="preserve">that both parties are fully prepared for the focus of the meeting.  </w:t>
      </w:r>
      <w:r w:rsidR="00512175">
        <w:rPr>
          <w:b/>
          <w:bCs/>
          <w:i/>
          <w:iCs/>
        </w:rPr>
        <w:t>An</w:t>
      </w:r>
      <w:r w:rsidR="00155123">
        <w:rPr>
          <w:b/>
          <w:bCs/>
          <w:i/>
          <w:iCs/>
        </w:rPr>
        <w:t xml:space="preserve"> example is included below</w:t>
      </w:r>
      <w:r w:rsidR="00186702">
        <w:rPr>
          <w:b/>
          <w:bCs/>
          <w:i/>
          <w:iCs/>
        </w:rPr>
        <w:t>.</w:t>
      </w:r>
      <w:r w:rsidR="00822B9B">
        <w:rPr>
          <w:b/>
          <w:bCs/>
          <w:i/>
          <w:iCs/>
        </w:rPr>
        <w:t>]</w:t>
      </w:r>
    </w:p>
    <w:p w14:paraId="42F5464A" w14:textId="1A8909C3" w:rsidR="00186702" w:rsidRPr="00822B9B" w:rsidRDefault="00186702" w:rsidP="009736B8">
      <w:r w:rsidRPr="00822B9B">
        <w:t>The agenda for all appraisal meetings is:</w:t>
      </w:r>
    </w:p>
    <w:p w14:paraId="65299DC1" w14:textId="018DD91B" w:rsidR="00EF6648" w:rsidRPr="00822B9B" w:rsidRDefault="00EF6648" w:rsidP="00A425DD">
      <w:pPr>
        <w:pStyle w:val="ListParagraph"/>
        <w:numPr>
          <w:ilvl w:val="0"/>
          <w:numId w:val="23"/>
        </w:numPr>
        <w:ind w:left="360"/>
        <w:contextualSpacing w:val="0"/>
        <w:rPr>
          <w:lang w:val="en"/>
        </w:rPr>
      </w:pPr>
      <w:r w:rsidRPr="00822B9B">
        <w:rPr>
          <w:lang w:val="en"/>
        </w:rPr>
        <w:t xml:space="preserve">Line </w:t>
      </w:r>
      <w:r w:rsidR="0046791D" w:rsidRPr="00822B9B">
        <w:rPr>
          <w:lang w:val="en"/>
        </w:rPr>
        <w:t>m</w:t>
      </w:r>
      <w:r w:rsidRPr="00822B9B">
        <w:rPr>
          <w:lang w:val="en"/>
        </w:rPr>
        <w:t>anager explains the course of the meeting</w:t>
      </w:r>
    </w:p>
    <w:p w14:paraId="0895F193" w14:textId="7156DA69" w:rsidR="00EF6648" w:rsidRPr="00822B9B" w:rsidRDefault="00186702" w:rsidP="00A425DD">
      <w:pPr>
        <w:pStyle w:val="ListParagraph"/>
        <w:numPr>
          <w:ilvl w:val="0"/>
          <w:numId w:val="23"/>
        </w:numPr>
        <w:ind w:left="360"/>
        <w:contextualSpacing w:val="0"/>
        <w:rPr>
          <w:lang w:val="en"/>
        </w:rPr>
      </w:pPr>
      <w:r w:rsidRPr="00822B9B">
        <w:rPr>
          <w:lang w:val="en"/>
        </w:rPr>
        <w:t>Discussion of p</w:t>
      </w:r>
      <w:r w:rsidR="00EF6648" w:rsidRPr="00822B9B">
        <w:rPr>
          <w:lang w:val="en"/>
        </w:rPr>
        <w:t>rogres</w:t>
      </w:r>
      <w:r w:rsidR="000D7C22" w:rsidRPr="00822B9B">
        <w:rPr>
          <w:lang w:val="en"/>
        </w:rPr>
        <w:t>s made</w:t>
      </w:r>
      <w:r w:rsidR="00EF6648" w:rsidRPr="00822B9B">
        <w:rPr>
          <w:lang w:val="en"/>
        </w:rPr>
        <w:t xml:space="preserve"> towards achievement of agreed objectives</w:t>
      </w:r>
      <w:r w:rsidR="00C91F03" w:rsidRPr="00822B9B">
        <w:rPr>
          <w:lang w:val="en"/>
        </w:rPr>
        <w:t xml:space="preserve"> and performance standards</w:t>
      </w:r>
      <w:r w:rsidRPr="00822B9B">
        <w:rPr>
          <w:lang w:val="en"/>
        </w:rPr>
        <w:t xml:space="preserve"> including</w:t>
      </w:r>
    </w:p>
    <w:p w14:paraId="7B613C90" w14:textId="7102D7C9" w:rsidR="00EF6648" w:rsidRPr="00822B9B" w:rsidRDefault="00186702" w:rsidP="00A425DD">
      <w:pPr>
        <w:pStyle w:val="ListParagraph"/>
        <w:numPr>
          <w:ilvl w:val="0"/>
          <w:numId w:val="24"/>
        </w:numPr>
        <w:ind w:left="1080"/>
        <w:contextualSpacing w:val="0"/>
        <w:rPr>
          <w:lang w:val="en"/>
        </w:rPr>
      </w:pPr>
      <w:r w:rsidRPr="00822B9B">
        <w:rPr>
          <w:lang w:val="en"/>
        </w:rPr>
        <w:t>h</w:t>
      </w:r>
      <w:r w:rsidR="00EF6648" w:rsidRPr="00822B9B">
        <w:rPr>
          <w:lang w:val="en"/>
        </w:rPr>
        <w:t>ighlight</w:t>
      </w:r>
      <w:r w:rsidRPr="00822B9B">
        <w:rPr>
          <w:lang w:val="en"/>
        </w:rPr>
        <w:t xml:space="preserve">ing </w:t>
      </w:r>
      <w:r w:rsidR="00EF6648" w:rsidRPr="00822B9B">
        <w:rPr>
          <w:lang w:val="en"/>
        </w:rPr>
        <w:t>item</w:t>
      </w:r>
      <w:r w:rsidRPr="00822B9B">
        <w:rPr>
          <w:lang w:val="en"/>
        </w:rPr>
        <w:t>s</w:t>
      </w:r>
      <w:r w:rsidR="00EF6648" w:rsidRPr="00822B9B">
        <w:rPr>
          <w:lang w:val="en"/>
        </w:rPr>
        <w:t xml:space="preserve"> of work success</w:t>
      </w:r>
    </w:p>
    <w:p w14:paraId="5C5D47F0" w14:textId="1BC5A040" w:rsidR="00EF6648" w:rsidRPr="00822B9B" w:rsidRDefault="00186702" w:rsidP="00A425DD">
      <w:pPr>
        <w:pStyle w:val="ListParagraph"/>
        <w:numPr>
          <w:ilvl w:val="0"/>
          <w:numId w:val="24"/>
        </w:numPr>
        <w:ind w:left="1080"/>
        <w:contextualSpacing w:val="0"/>
        <w:rPr>
          <w:lang w:val="en"/>
        </w:rPr>
      </w:pPr>
      <w:r w:rsidRPr="00822B9B">
        <w:rPr>
          <w:lang w:val="en"/>
        </w:rPr>
        <w:t>d</w:t>
      </w:r>
      <w:r w:rsidR="00EF6648" w:rsidRPr="00822B9B">
        <w:rPr>
          <w:lang w:val="en"/>
        </w:rPr>
        <w:t>iscussion of other areas of the job that the staff member enjoys</w:t>
      </w:r>
    </w:p>
    <w:p w14:paraId="019DA41F" w14:textId="4F66C2F3" w:rsidR="00EF6648" w:rsidRPr="00822B9B" w:rsidRDefault="00186702" w:rsidP="00A425DD">
      <w:pPr>
        <w:pStyle w:val="ListParagraph"/>
        <w:numPr>
          <w:ilvl w:val="0"/>
          <w:numId w:val="24"/>
        </w:numPr>
        <w:ind w:left="1080"/>
        <w:contextualSpacing w:val="0"/>
        <w:rPr>
          <w:lang w:val="en"/>
        </w:rPr>
      </w:pPr>
      <w:r w:rsidRPr="00822B9B">
        <w:rPr>
          <w:lang w:val="en"/>
        </w:rPr>
        <w:t>d</w:t>
      </w:r>
      <w:r w:rsidR="00EF6648" w:rsidRPr="00822B9B">
        <w:rPr>
          <w:lang w:val="en"/>
        </w:rPr>
        <w:t>iscussion of areas where the employee is less confident or able</w:t>
      </w:r>
      <w:r w:rsidRPr="00822B9B">
        <w:rPr>
          <w:lang w:val="en"/>
        </w:rPr>
        <w:t>.</w:t>
      </w:r>
    </w:p>
    <w:p w14:paraId="17ADFC40" w14:textId="54C33934" w:rsidR="00EF6648" w:rsidRPr="00822B9B" w:rsidRDefault="00EF6648" w:rsidP="00A425DD">
      <w:pPr>
        <w:pStyle w:val="ListParagraph"/>
        <w:numPr>
          <w:ilvl w:val="0"/>
          <w:numId w:val="23"/>
        </w:numPr>
        <w:ind w:left="360"/>
        <w:contextualSpacing w:val="0"/>
        <w:rPr>
          <w:lang w:val="en"/>
        </w:rPr>
      </w:pPr>
      <w:r w:rsidRPr="00822B9B">
        <w:rPr>
          <w:lang w:val="en"/>
        </w:rPr>
        <w:t xml:space="preserve">Were there any </w:t>
      </w:r>
      <w:r w:rsidR="003F0932" w:rsidRPr="00822B9B">
        <w:rPr>
          <w:lang w:val="en"/>
        </w:rPr>
        <w:t>problems</w:t>
      </w:r>
      <w:r w:rsidR="00EE3F07" w:rsidRPr="00822B9B">
        <w:rPr>
          <w:lang w:val="en"/>
        </w:rPr>
        <w:t xml:space="preserve"> or barriers</w:t>
      </w:r>
      <w:r w:rsidRPr="00822B9B">
        <w:rPr>
          <w:lang w:val="en"/>
        </w:rPr>
        <w:t xml:space="preserve"> to achievement? </w:t>
      </w:r>
    </w:p>
    <w:p w14:paraId="08B2E591" w14:textId="0DAEE7BD" w:rsidR="00EF6648" w:rsidRPr="00822B9B" w:rsidRDefault="00EF6648" w:rsidP="00A425DD">
      <w:pPr>
        <w:pStyle w:val="ListParagraph"/>
        <w:numPr>
          <w:ilvl w:val="0"/>
          <w:numId w:val="23"/>
        </w:numPr>
        <w:ind w:left="360"/>
        <w:contextualSpacing w:val="0"/>
        <w:rPr>
          <w:lang w:val="en"/>
        </w:rPr>
      </w:pPr>
      <w:r w:rsidRPr="00822B9B">
        <w:rPr>
          <w:lang w:val="en"/>
        </w:rPr>
        <w:t>How might these be overcome</w:t>
      </w:r>
      <w:r w:rsidR="00822B9B">
        <w:rPr>
          <w:lang w:val="en"/>
        </w:rPr>
        <w:t xml:space="preserve"> (</w:t>
      </w:r>
      <w:r w:rsidR="008E1A3A" w:rsidRPr="00822B9B">
        <w:rPr>
          <w:lang w:val="en"/>
        </w:rPr>
        <w:t>including consideration of reasonable adjustments if app</w:t>
      </w:r>
      <w:r w:rsidR="00822B9B">
        <w:rPr>
          <w:lang w:val="en"/>
        </w:rPr>
        <w:t>licable)</w:t>
      </w:r>
      <w:r w:rsidRPr="00822B9B">
        <w:rPr>
          <w:lang w:val="en"/>
        </w:rPr>
        <w:t>?</w:t>
      </w:r>
    </w:p>
    <w:p w14:paraId="521DA123" w14:textId="77777777" w:rsidR="00EF6648" w:rsidRPr="00822B9B" w:rsidRDefault="00EF6648" w:rsidP="00A425DD">
      <w:pPr>
        <w:pStyle w:val="ListParagraph"/>
        <w:numPr>
          <w:ilvl w:val="0"/>
          <w:numId w:val="23"/>
        </w:numPr>
        <w:ind w:left="360"/>
        <w:contextualSpacing w:val="0"/>
        <w:rPr>
          <w:lang w:val="en"/>
        </w:rPr>
      </w:pPr>
      <w:r w:rsidRPr="00822B9B">
        <w:rPr>
          <w:lang w:val="en"/>
        </w:rPr>
        <w:t>Are there any changes to duties or responsibilities since the last appraisal?</w:t>
      </w:r>
    </w:p>
    <w:p w14:paraId="55BB9969" w14:textId="77777777" w:rsidR="00EF6648" w:rsidRPr="00822B9B" w:rsidRDefault="00EF6648" w:rsidP="00A425DD">
      <w:pPr>
        <w:pStyle w:val="ListParagraph"/>
        <w:numPr>
          <w:ilvl w:val="0"/>
          <w:numId w:val="26"/>
        </w:numPr>
        <w:ind w:left="1080"/>
        <w:contextualSpacing w:val="0"/>
        <w:rPr>
          <w:lang w:val="en"/>
        </w:rPr>
      </w:pPr>
      <w:r w:rsidRPr="00822B9B">
        <w:rPr>
          <w:lang w:val="en"/>
        </w:rPr>
        <w:t>Does the job description need to be updated?</w:t>
      </w:r>
    </w:p>
    <w:p w14:paraId="18F943A3" w14:textId="72FE6F32" w:rsidR="00EF6648" w:rsidRPr="00822B9B" w:rsidRDefault="00EF6648" w:rsidP="00A425DD">
      <w:pPr>
        <w:pStyle w:val="ListParagraph"/>
        <w:numPr>
          <w:ilvl w:val="0"/>
          <w:numId w:val="23"/>
        </w:numPr>
        <w:ind w:left="360"/>
        <w:contextualSpacing w:val="0"/>
        <w:rPr>
          <w:lang w:val="en"/>
        </w:rPr>
      </w:pPr>
      <w:r w:rsidRPr="00822B9B">
        <w:rPr>
          <w:lang w:val="en"/>
        </w:rPr>
        <w:t xml:space="preserve">Agree </w:t>
      </w:r>
      <w:r w:rsidR="00186702" w:rsidRPr="00822B9B">
        <w:rPr>
          <w:lang w:val="en"/>
        </w:rPr>
        <w:t>objectives</w:t>
      </w:r>
      <w:r w:rsidR="0073074C" w:rsidRPr="00822B9B">
        <w:rPr>
          <w:lang w:val="en"/>
        </w:rPr>
        <w:t xml:space="preserve"> and goals</w:t>
      </w:r>
      <w:r w:rsidRPr="00822B9B">
        <w:rPr>
          <w:lang w:val="en"/>
        </w:rPr>
        <w:t xml:space="preserve"> for the next year</w:t>
      </w:r>
    </w:p>
    <w:p w14:paraId="2DA48CAC" w14:textId="2B477B0F" w:rsidR="00EF6648" w:rsidRPr="00822B9B" w:rsidRDefault="00EF6648" w:rsidP="00A425DD">
      <w:pPr>
        <w:pStyle w:val="ListParagraph"/>
        <w:numPr>
          <w:ilvl w:val="0"/>
          <w:numId w:val="26"/>
        </w:numPr>
        <w:ind w:left="1080"/>
        <w:contextualSpacing w:val="0"/>
        <w:rPr>
          <w:lang w:val="en"/>
        </w:rPr>
      </w:pPr>
      <w:r w:rsidRPr="00822B9B">
        <w:rPr>
          <w:lang w:val="en"/>
        </w:rPr>
        <w:t xml:space="preserve">Are there any </w:t>
      </w:r>
      <w:r w:rsidR="003F0932" w:rsidRPr="00822B9B">
        <w:rPr>
          <w:lang w:val="en"/>
        </w:rPr>
        <w:t>potential problem</w:t>
      </w:r>
      <w:r w:rsidRPr="00822B9B">
        <w:rPr>
          <w:lang w:val="en"/>
        </w:rPr>
        <w:t>s</w:t>
      </w:r>
      <w:r w:rsidR="008E1A3A" w:rsidRPr="00822B9B">
        <w:rPr>
          <w:lang w:val="en"/>
        </w:rPr>
        <w:t xml:space="preserve"> or barriers</w:t>
      </w:r>
      <w:r w:rsidRPr="00822B9B">
        <w:rPr>
          <w:lang w:val="en"/>
        </w:rPr>
        <w:t xml:space="preserve"> to achievement?</w:t>
      </w:r>
    </w:p>
    <w:p w14:paraId="1CB56EC4" w14:textId="11D67B04" w:rsidR="00EF6648" w:rsidRPr="00822B9B" w:rsidRDefault="00EF6648" w:rsidP="00A425DD">
      <w:pPr>
        <w:pStyle w:val="ListParagraph"/>
        <w:numPr>
          <w:ilvl w:val="0"/>
          <w:numId w:val="26"/>
        </w:numPr>
        <w:ind w:left="1080"/>
        <w:contextualSpacing w:val="0"/>
        <w:rPr>
          <w:lang w:val="en"/>
        </w:rPr>
      </w:pPr>
      <w:r w:rsidRPr="00822B9B">
        <w:rPr>
          <w:lang w:val="en"/>
        </w:rPr>
        <w:lastRenderedPageBreak/>
        <w:t>How might these be overcome</w:t>
      </w:r>
      <w:r w:rsidR="008E1A3A" w:rsidRPr="00822B9B">
        <w:rPr>
          <w:lang w:val="en"/>
        </w:rPr>
        <w:t xml:space="preserve">, </w:t>
      </w:r>
      <w:r w:rsidR="00822B9B">
        <w:rPr>
          <w:lang w:val="en"/>
        </w:rPr>
        <w:t>(</w:t>
      </w:r>
      <w:r w:rsidR="008E1A3A" w:rsidRPr="00822B9B">
        <w:rPr>
          <w:lang w:val="en"/>
        </w:rPr>
        <w:t>including consideration of reasonable adjustments if app</w:t>
      </w:r>
      <w:r w:rsidR="00822B9B">
        <w:rPr>
          <w:lang w:val="en"/>
        </w:rPr>
        <w:t>licable)</w:t>
      </w:r>
      <w:r w:rsidRPr="00822B9B">
        <w:rPr>
          <w:lang w:val="en"/>
        </w:rPr>
        <w:t>?</w:t>
      </w:r>
    </w:p>
    <w:p w14:paraId="7767053B" w14:textId="77777777" w:rsidR="00EF6648" w:rsidRPr="00822B9B" w:rsidRDefault="00EF6648" w:rsidP="00A425DD">
      <w:pPr>
        <w:pStyle w:val="ListParagraph"/>
        <w:numPr>
          <w:ilvl w:val="0"/>
          <w:numId w:val="23"/>
        </w:numPr>
        <w:ind w:left="360"/>
        <w:contextualSpacing w:val="0"/>
        <w:rPr>
          <w:lang w:val="en"/>
        </w:rPr>
      </w:pPr>
      <w:r w:rsidRPr="00822B9B">
        <w:rPr>
          <w:lang w:val="en"/>
        </w:rPr>
        <w:t>Review of the staff member’s learning and development plan</w:t>
      </w:r>
    </w:p>
    <w:p w14:paraId="464092D5" w14:textId="77777777" w:rsidR="00EF6648" w:rsidRPr="00822B9B" w:rsidRDefault="00EF6648" w:rsidP="00A425DD">
      <w:pPr>
        <w:pStyle w:val="ListParagraph"/>
        <w:numPr>
          <w:ilvl w:val="0"/>
          <w:numId w:val="23"/>
        </w:numPr>
        <w:ind w:left="360"/>
        <w:contextualSpacing w:val="0"/>
        <w:rPr>
          <w:lang w:val="en"/>
        </w:rPr>
      </w:pPr>
      <w:r w:rsidRPr="00822B9B">
        <w:rPr>
          <w:lang w:val="en"/>
        </w:rPr>
        <w:t>Discussion of any other issues that the staff member wants to raise</w:t>
      </w:r>
    </w:p>
    <w:p w14:paraId="364DCC85" w14:textId="31CC94FB" w:rsidR="00EF6648" w:rsidRPr="00822B9B" w:rsidRDefault="00EF6648" w:rsidP="00A425DD">
      <w:pPr>
        <w:pStyle w:val="ListParagraph"/>
        <w:numPr>
          <w:ilvl w:val="0"/>
          <w:numId w:val="23"/>
        </w:numPr>
        <w:ind w:left="360"/>
        <w:contextualSpacing w:val="0"/>
      </w:pPr>
      <w:r w:rsidRPr="00822B9B">
        <w:rPr>
          <w:lang w:val="en"/>
        </w:rPr>
        <w:t xml:space="preserve">Line </w:t>
      </w:r>
      <w:r w:rsidR="0046791D" w:rsidRPr="00822B9B">
        <w:rPr>
          <w:lang w:val="en"/>
        </w:rPr>
        <w:t>ma</w:t>
      </w:r>
      <w:r w:rsidRPr="00822B9B">
        <w:rPr>
          <w:lang w:val="en"/>
        </w:rPr>
        <w:t xml:space="preserve">nager </w:t>
      </w:r>
      <w:proofErr w:type="spellStart"/>
      <w:r w:rsidRPr="00822B9B">
        <w:rPr>
          <w:lang w:val="en"/>
        </w:rPr>
        <w:t>summarises</w:t>
      </w:r>
      <w:proofErr w:type="spellEnd"/>
      <w:r w:rsidRPr="00822B9B">
        <w:rPr>
          <w:lang w:val="en"/>
        </w:rPr>
        <w:t xml:space="preserve"> </w:t>
      </w:r>
      <w:r w:rsidR="00BA5E33" w:rsidRPr="00822B9B">
        <w:rPr>
          <w:lang w:val="en"/>
        </w:rPr>
        <w:t>their</w:t>
      </w:r>
      <w:r w:rsidRPr="00822B9B">
        <w:rPr>
          <w:lang w:val="en"/>
        </w:rPr>
        <w:t xml:space="preserve"> view of the</w:t>
      </w:r>
      <w:r w:rsidR="00822B9B">
        <w:rPr>
          <w:lang w:val="en"/>
        </w:rPr>
        <w:t xml:space="preserve"> staff member’s </w:t>
      </w:r>
      <w:r w:rsidRPr="00822B9B">
        <w:rPr>
          <w:lang w:val="en"/>
        </w:rPr>
        <w:t>overall performance, the points covered and the agreed action.</w:t>
      </w:r>
    </w:p>
    <w:p w14:paraId="54872D17" w14:textId="4EA58275" w:rsidR="00C97DC7" w:rsidRDefault="00C97DC7" w:rsidP="00C97DC7">
      <w:pPr>
        <w:pStyle w:val="Heading3"/>
      </w:pPr>
      <w:r>
        <w:t>Appraisal report</w:t>
      </w:r>
    </w:p>
    <w:p w14:paraId="4D455E60" w14:textId="1532AF99" w:rsidR="00495EFF" w:rsidRDefault="00F4370B" w:rsidP="004509B4">
      <w:r>
        <w:t xml:space="preserve">As soon as possible following the </w:t>
      </w:r>
      <w:proofErr w:type="gramStart"/>
      <w:r>
        <w:t>appraisal</w:t>
      </w:r>
      <w:proofErr w:type="gramEnd"/>
      <w:r>
        <w:t xml:space="preserve"> the line-manager should produce a written appraisal report, which will have been drawn up during the discussion between reviewer and reviewee.  </w:t>
      </w:r>
      <w:r w:rsidR="00495EFF">
        <w:t>The appraisal report will include:</w:t>
      </w:r>
    </w:p>
    <w:p w14:paraId="4D455E61" w14:textId="254849F8" w:rsidR="00F4370B" w:rsidRDefault="00495EFF" w:rsidP="00C97DC7">
      <w:pPr>
        <w:pStyle w:val="ListParagraph"/>
        <w:numPr>
          <w:ilvl w:val="0"/>
          <w:numId w:val="30"/>
        </w:numPr>
        <w:ind w:left="1077"/>
        <w:contextualSpacing w:val="0"/>
      </w:pPr>
      <w:r>
        <w:t xml:space="preserve">Details of the objectives which were agreed for </w:t>
      </w:r>
      <w:r w:rsidR="00C97DC7">
        <w:t>the year ahead</w:t>
      </w:r>
    </w:p>
    <w:p w14:paraId="4D455E62" w14:textId="2ACAE948" w:rsidR="00495EFF" w:rsidRDefault="00495EFF" w:rsidP="00C97DC7">
      <w:pPr>
        <w:pStyle w:val="ListParagraph"/>
        <w:numPr>
          <w:ilvl w:val="0"/>
          <w:numId w:val="30"/>
        </w:numPr>
        <w:ind w:left="1077"/>
        <w:contextualSpacing w:val="0"/>
      </w:pPr>
      <w:r>
        <w:t xml:space="preserve">An assessment of the </w:t>
      </w:r>
      <w:r w:rsidR="00415555">
        <w:t>worker</w:t>
      </w:r>
      <w:r w:rsidR="00C97DC7">
        <w:t>’</w:t>
      </w:r>
      <w:r>
        <w:t>s performance against the</w:t>
      </w:r>
      <w:r w:rsidR="00C97DC7">
        <w:t xml:space="preserve">ir last </w:t>
      </w:r>
      <w:r>
        <w:t>objectives</w:t>
      </w:r>
    </w:p>
    <w:p w14:paraId="4D455E63" w14:textId="118E8F96" w:rsidR="00495EFF" w:rsidRDefault="00495EFF" w:rsidP="00C97DC7">
      <w:pPr>
        <w:pStyle w:val="ListParagraph"/>
        <w:numPr>
          <w:ilvl w:val="0"/>
          <w:numId w:val="30"/>
        </w:numPr>
        <w:ind w:left="1077"/>
        <w:contextualSpacing w:val="0"/>
      </w:pPr>
      <w:r>
        <w:t xml:space="preserve">An assessment of </w:t>
      </w:r>
      <w:proofErr w:type="gramStart"/>
      <w:r>
        <w:t>an</w:t>
      </w:r>
      <w:proofErr w:type="gramEnd"/>
      <w:r>
        <w:t xml:space="preserve"> </w:t>
      </w:r>
      <w:r w:rsidR="00415555">
        <w:t>worker</w:t>
      </w:r>
      <w:r>
        <w:t>’s professional development needs and identification of any action that should be taken to meet them.</w:t>
      </w:r>
    </w:p>
    <w:p w14:paraId="47C4B959" w14:textId="2AB57060" w:rsidR="00F71F48" w:rsidRPr="00EA455C" w:rsidRDefault="00F71F48" w:rsidP="00F71F48">
      <w:pPr>
        <w:rPr>
          <w:b/>
          <w:bCs/>
          <w:i/>
          <w:iCs/>
        </w:rPr>
      </w:pPr>
      <w:r>
        <w:rPr>
          <w:b/>
          <w:bCs/>
          <w:i/>
          <w:iCs/>
        </w:rPr>
        <w:t xml:space="preserve">[Many workplaces use a set appraisal </w:t>
      </w:r>
      <w:r w:rsidR="00D756B9">
        <w:rPr>
          <w:b/>
          <w:bCs/>
          <w:i/>
          <w:iCs/>
        </w:rPr>
        <w:t>report</w:t>
      </w:r>
      <w:r>
        <w:rPr>
          <w:b/>
          <w:bCs/>
          <w:i/>
          <w:iCs/>
        </w:rPr>
        <w:t xml:space="preserve"> form</w:t>
      </w:r>
      <w:r w:rsidR="007815AC">
        <w:rPr>
          <w:b/>
          <w:bCs/>
          <w:i/>
          <w:iCs/>
        </w:rPr>
        <w:t>.</w:t>
      </w:r>
      <w:r>
        <w:rPr>
          <w:b/>
          <w:bCs/>
          <w:i/>
          <w:iCs/>
        </w:rPr>
        <w:t xml:space="preserve"> </w:t>
      </w:r>
      <w:r w:rsidR="007815AC">
        <w:rPr>
          <w:b/>
          <w:bCs/>
          <w:i/>
          <w:iCs/>
        </w:rPr>
        <w:t>Below are</w:t>
      </w:r>
      <w:r>
        <w:rPr>
          <w:b/>
          <w:bCs/>
          <w:i/>
          <w:iCs/>
        </w:rPr>
        <w:t xml:space="preserve"> example</w:t>
      </w:r>
      <w:r w:rsidR="007815AC">
        <w:rPr>
          <w:b/>
          <w:bCs/>
          <w:i/>
          <w:iCs/>
        </w:rPr>
        <w:t>s</w:t>
      </w:r>
      <w:r>
        <w:rPr>
          <w:b/>
          <w:bCs/>
          <w:i/>
          <w:iCs/>
        </w:rPr>
        <w:t xml:space="preserve"> of the </w:t>
      </w:r>
      <w:r w:rsidR="003A269B">
        <w:rPr>
          <w:b/>
          <w:bCs/>
          <w:i/>
          <w:iCs/>
        </w:rPr>
        <w:t>headings within such a</w:t>
      </w:r>
      <w:r>
        <w:rPr>
          <w:b/>
          <w:bCs/>
          <w:i/>
          <w:iCs/>
        </w:rPr>
        <w:t xml:space="preserve"> form:</w:t>
      </w:r>
    </w:p>
    <w:p w14:paraId="610775A7" w14:textId="77777777" w:rsidR="00F71F48" w:rsidRPr="00F71F48" w:rsidRDefault="00F71F48" w:rsidP="00F71F48">
      <w:pPr>
        <w:pStyle w:val="ListParagraph"/>
        <w:numPr>
          <w:ilvl w:val="0"/>
          <w:numId w:val="31"/>
        </w:numPr>
        <w:ind w:left="714" w:hanging="357"/>
        <w:contextualSpacing w:val="0"/>
        <w:rPr>
          <w:b/>
          <w:bCs/>
          <w:i/>
          <w:iCs/>
        </w:rPr>
      </w:pPr>
      <w:r w:rsidRPr="00F71F48">
        <w:rPr>
          <w:b/>
          <w:bCs/>
          <w:i/>
          <w:iCs/>
        </w:rPr>
        <w:t>Name of worker</w:t>
      </w:r>
    </w:p>
    <w:p w14:paraId="76397E34" w14:textId="77777777" w:rsidR="00F71F48" w:rsidRPr="00F71F48" w:rsidRDefault="00F71F48" w:rsidP="00F71F48">
      <w:pPr>
        <w:pStyle w:val="ListParagraph"/>
        <w:numPr>
          <w:ilvl w:val="0"/>
          <w:numId w:val="31"/>
        </w:numPr>
        <w:ind w:left="714" w:hanging="357"/>
        <w:contextualSpacing w:val="0"/>
        <w:rPr>
          <w:b/>
          <w:bCs/>
          <w:i/>
          <w:iCs/>
        </w:rPr>
      </w:pPr>
      <w:r w:rsidRPr="00F71F48">
        <w:rPr>
          <w:b/>
          <w:bCs/>
          <w:i/>
          <w:iCs/>
        </w:rPr>
        <w:t>Job title</w:t>
      </w:r>
    </w:p>
    <w:p w14:paraId="16AB785F" w14:textId="77777777" w:rsidR="00F71F48" w:rsidRPr="00F71F48" w:rsidRDefault="00F71F48" w:rsidP="00F71F48">
      <w:pPr>
        <w:pStyle w:val="ListParagraph"/>
        <w:numPr>
          <w:ilvl w:val="0"/>
          <w:numId w:val="31"/>
        </w:numPr>
        <w:ind w:left="714" w:hanging="357"/>
        <w:contextualSpacing w:val="0"/>
        <w:rPr>
          <w:b/>
          <w:bCs/>
          <w:i/>
          <w:iCs/>
        </w:rPr>
      </w:pPr>
      <w:r w:rsidRPr="00F71F48">
        <w:rPr>
          <w:b/>
          <w:bCs/>
          <w:i/>
          <w:iCs/>
        </w:rPr>
        <w:t>Name of line manager</w:t>
      </w:r>
    </w:p>
    <w:p w14:paraId="4B358225" w14:textId="77777777" w:rsidR="00F71F48" w:rsidRPr="00F71F48" w:rsidRDefault="00F71F48" w:rsidP="00F71F48">
      <w:pPr>
        <w:pStyle w:val="ListParagraph"/>
        <w:numPr>
          <w:ilvl w:val="0"/>
          <w:numId w:val="31"/>
        </w:numPr>
        <w:ind w:left="714" w:hanging="357"/>
        <w:contextualSpacing w:val="0"/>
        <w:rPr>
          <w:b/>
          <w:bCs/>
          <w:i/>
          <w:iCs/>
        </w:rPr>
      </w:pPr>
      <w:r w:rsidRPr="00F71F48">
        <w:rPr>
          <w:b/>
          <w:bCs/>
          <w:i/>
          <w:iCs/>
        </w:rPr>
        <w:t>Date of appraisal</w:t>
      </w:r>
    </w:p>
    <w:p w14:paraId="5ECE90AB" w14:textId="77777777" w:rsidR="00F71F48" w:rsidRPr="00F71F48" w:rsidRDefault="00F71F48" w:rsidP="00F71F48">
      <w:pPr>
        <w:pStyle w:val="ListParagraph"/>
        <w:numPr>
          <w:ilvl w:val="0"/>
          <w:numId w:val="31"/>
        </w:numPr>
        <w:ind w:left="714" w:hanging="357"/>
        <w:contextualSpacing w:val="0"/>
        <w:rPr>
          <w:b/>
          <w:bCs/>
          <w:i/>
          <w:iCs/>
        </w:rPr>
      </w:pPr>
      <w:r w:rsidRPr="00F71F48">
        <w:rPr>
          <w:b/>
          <w:bCs/>
          <w:i/>
          <w:iCs/>
        </w:rPr>
        <w:t>Review of current performance</w:t>
      </w:r>
    </w:p>
    <w:p w14:paraId="3590D80C" w14:textId="77777777" w:rsidR="00F71F48" w:rsidRPr="00F71F48" w:rsidRDefault="00F71F48" w:rsidP="00F71F48">
      <w:pPr>
        <w:pStyle w:val="ListParagraph"/>
        <w:numPr>
          <w:ilvl w:val="0"/>
          <w:numId w:val="31"/>
        </w:numPr>
        <w:ind w:left="714" w:hanging="357"/>
        <w:contextualSpacing w:val="0"/>
        <w:rPr>
          <w:b/>
          <w:bCs/>
          <w:i/>
          <w:iCs/>
        </w:rPr>
      </w:pPr>
      <w:r w:rsidRPr="00F71F48">
        <w:rPr>
          <w:b/>
          <w:bCs/>
          <w:i/>
          <w:iCs/>
        </w:rPr>
        <w:t>Assessment of constraints to meeting previously agreed objectives</w:t>
      </w:r>
    </w:p>
    <w:p w14:paraId="10BD1BBB" w14:textId="7B6BAA21" w:rsidR="00F71F48" w:rsidRPr="00F71F48" w:rsidRDefault="00F71F48" w:rsidP="00F71F48">
      <w:pPr>
        <w:pStyle w:val="ListParagraph"/>
        <w:numPr>
          <w:ilvl w:val="0"/>
          <w:numId w:val="31"/>
        </w:numPr>
        <w:ind w:left="714" w:hanging="357"/>
        <w:contextualSpacing w:val="0"/>
        <w:rPr>
          <w:b/>
          <w:bCs/>
          <w:i/>
          <w:iCs/>
        </w:rPr>
      </w:pPr>
      <w:r>
        <w:rPr>
          <w:b/>
          <w:bCs/>
          <w:i/>
          <w:iCs/>
        </w:rPr>
        <w:t>Objectives</w:t>
      </w:r>
      <w:r w:rsidR="0073074C">
        <w:rPr>
          <w:b/>
          <w:bCs/>
          <w:i/>
          <w:iCs/>
        </w:rPr>
        <w:t xml:space="preserve"> and goals</w:t>
      </w:r>
      <w:r w:rsidRPr="00F71F48">
        <w:rPr>
          <w:b/>
          <w:bCs/>
          <w:i/>
          <w:iCs/>
        </w:rPr>
        <w:t xml:space="preserve"> for the coming year</w:t>
      </w:r>
    </w:p>
    <w:p w14:paraId="41DD8078" w14:textId="77777777" w:rsidR="00F71F48" w:rsidRPr="00F71F48" w:rsidRDefault="00F71F48" w:rsidP="00F71F48">
      <w:pPr>
        <w:pStyle w:val="ListParagraph"/>
        <w:numPr>
          <w:ilvl w:val="0"/>
          <w:numId w:val="31"/>
        </w:numPr>
        <w:ind w:left="714" w:hanging="357"/>
        <w:contextualSpacing w:val="0"/>
        <w:rPr>
          <w:b/>
          <w:bCs/>
          <w:i/>
          <w:iCs/>
        </w:rPr>
      </w:pPr>
      <w:r w:rsidRPr="00F71F48">
        <w:rPr>
          <w:b/>
          <w:bCs/>
          <w:i/>
          <w:iCs/>
        </w:rPr>
        <w:t>Learning and development review and plans</w:t>
      </w:r>
    </w:p>
    <w:p w14:paraId="69964386" w14:textId="77777777" w:rsidR="00F71F48" w:rsidRPr="00F71F48" w:rsidRDefault="00F71F48" w:rsidP="00F71F48">
      <w:pPr>
        <w:pStyle w:val="ListParagraph"/>
        <w:numPr>
          <w:ilvl w:val="0"/>
          <w:numId w:val="31"/>
        </w:numPr>
        <w:ind w:left="714" w:hanging="357"/>
        <w:contextualSpacing w:val="0"/>
        <w:rPr>
          <w:b/>
          <w:bCs/>
          <w:i/>
          <w:iCs/>
        </w:rPr>
      </w:pPr>
      <w:r w:rsidRPr="00F71F48">
        <w:rPr>
          <w:b/>
          <w:bCs/>
          <w:i/>
          <w:iCs/>
        </w:rPr>
        <w:t>Courses and learning opportunities experienced during the year and their contribution to performance</w:t>
      </w:r>
    </w:p>
    <w:p w14:paraId="44A953E8" w14:textId="77777777" w:rsidR="00F71F48" w:rsidRPr="00F71F48" w:rsidRDefault="00F71F48" w:rsidP="00F71F48">
      <w:pPr>
        <w:pStyle w:val="ListParagraph"/>
        <w:numPr>
          <w:ilvl w:val="0"/>
          <w:numId w:val="31"/>
        </w:numPr>
        <w:ind w:left="714" w:hanging="357"/>
        <w:contextualSpacing w:val="0"/>
        <w:rPr>
          <w:b/>
          <w:bCs/>
          <w:i/>
          <w:iCs/>
        </w:rPr>
      </w:pPr>
      <w:r w:rsidRPr="00F71F48">
        <w:rPr>
          <w:b/>
          <w:bCs/>
          <w:i/>
          <w:iCs/>
        </w:rPr>
        <w:t>Learning needs for the coming year and plans for meeting them</w:t>
      </w:r>
    </w:p>
    <w:p w14:paraId="2F04B829" w14:textId="77777777" w:rsidR="00F71F48" w:rsidRPr="00F71F48" w:rsidRDefault="00F71F48" w:rsidP="00F71F48">
      <w:pPr>
        <w:pStyle w:val="ListParagraph"/>
        <w:numPr>
          <w:ilvl w:val="0"/>
          <w:numId w:val="31"/>
        </w:numPr>
        <w:ind w:left="714" w:hanging="357"/>
        <w:contextualSpacing w:val="0"/>
        <w:rPr>
          <w:b/>
          <w:bCs/>
          <w:i/>
          <w:iCs/>
        </w:rPr>
      </w:pPr>
      <w:r w:rsidRPr="00F71F48">
        <w:rPr>
          <w:b/>
          <w:bCs/>
          <w:i/>
          <w:iCs/>
        </w:rPr>
        <w:t>Has the job description changed?</w:t>
      </w:r>
    </w:p>
    <w:p w14:paraId="6319BE4E" w14:textId="77777777" w:rsidR="00F71F48" w:rsidRPr="00F71F48" w:rsidRDefault="00F71F48" w:rsidP="00F71F48">
      <w:pPr>
        <w:pStyle w:val="ListParagraph"/>
        <w:numPr>
          <w:ilvl w:val="0"/>
          <w:numId w:val="31"/>
        </w:numPr>
        <w:ind w:left="714" w:hanging="357"/>
        <w:contextualSpacing w:val="0"/>
        <w:rPr>
          <w:b/>
          <w:bCs/>
          <w:i/>
          <w:iCs/>
        </w:rPr>
      </w:pPr>
      <w:r w:rsidRPr="00F71F48">
        <w:rPr>
          <w:b/>
          <w:bCs/>
          <w:i/>
          <w:iCs/>
        </w:rPr>
        <w:t xml:space="preserve">Implications for the </w:t>
      </w:r>
      <w:proofErr w:type="spellStart"/>
      <w:r w:rsidRPr="00F71F48">
        <w:rPr>
          <w:b/>
          <w:bCs/>
          <w:i/>
          <w:iCs/>
        </w:rPr>
        <w:t>organisation’s</w:t>
      </w:r>
      <w:proofErr w:type="spellEnd"/>
      <w:r w:rsidRPr="00F71F48">
        <w:rPr>
          <w:b/>
          <w:bCs/>
          <w:i/>
          <w:iCs/>
        </w:rPr>
        <w:t xml:space="preserve"> management</w:t>
      </w:r>
    </w:p>
    <w:p w14:paraId="6DA6A620" w14:textId="77777777" w:rsidR="00F71F48" w:rsidRPr="00F71F48" w:rsidRDefault="00F71F48" w:rsidP="00F71F48">
      <w:pPr>
        <w:pStyle w:val="ListParagraph"/>
        <w:numPr>
          <w:ilvl w:val="0"/>
          <w:numId w:val="31"/>
        </w:numPr>
        <w:ind w:left="714" w:hanging="357"/>
        <w:contextualSpacing w:val="0"/>
        <w:rPr>
          <w:b/>
          <w:bCs/>
          <w:i/>
          <w:iCs/>
        </w:rPr>
      </w:pPr>
      <w:r w:rsidRPr="00F71F48">
        <w:rPr>
          <w:b/>
          <w:bCs/>
          <w:i/>
          <w:iCs/>
        </w:rPr>
        <w:t>Worker’s comments</w:t>
      </w:r>
    </w:p>
    <w:p w14:paraId="2D401A21" w14:textId="7E309710" w:rsidR="00F71F48" w:rsidRPr="00F71F48" w:rsidRDefault="00F71F48" w:rsidP="00F71F48">
      <w:pPr>
        <w:pStyle w:val="ListParagraph"/>
        <w:numPr>
          <w:ilvl w:val="0"/>
          <w:numId w:val="31"/>
        </w:numPr>
        <w:ind w:left="714" w:hanging="357"/>
        <w:contextualSpacing w:val="0"/>
        <w:rPr>
          <w:b/>
          <w:bCs/>
          <w:i/>
          <w:iCs/>
        </w:rPr>
      </w:pPr>
      <w:r w:rsidRPr="00F71F48">
        <w:rPr>
          <w:b/>
          <w:bCs/>
          <w:i/>
          <w:iCs/>
        </w:rPr>
        <w:t>Signatures of worker and lin</w:t>
      </w:r>
      <w:r w:rsidR="0063481C">
        <w:rPr>
          <w:b/>
          <w:bCs/>
          <w:i/>
          <w:iCs/>
        </w:rPr>
        <w:t>e-</w:t>
      </w:r>
      <w:r w:rsidRPr="00F71F48">
        <w:rPr>
          <w:b/>
          <w:bCs/>
          <w:i/>
          <w:iCs/>
        </w:rPr>
        <w:t>manager with date]</w:t>
      </w:r>
    </w:p>
    <w:p w14:paraId="065560FA" w14:textId="352F1243" w:rsidR="002538A0" w:rsidRPr="007E6BDE" w:rsidRDefault="002538A0" w:rsidP="002538A0">
      <w:r w:rsidRPr="007E6BDE">
        <w:rPr>
          <w:lang w:val="en"/>
        </w:rPr>
        <w:t>The staff member should be asked to confirm the accuracy of the report and add any additional comments.</w:t>
      </w:r>
      <w:r w:rsidRPr="007E6BDE">
        <w:t xml:space="preserve"> </w:t>
      </w:r>
    </w:p>
    <w:p w14:paraId="47A13636" w14:textId="307CEEE1" w:rsidR="00B57FD8" w:rsidRPr="007E6BDE" w:rsidRDefault="00B57FD8" w:rsidP="00B57FD8">
      <w:r w:rsidRPr="007E6BDE">
        <w:lastRenderedPageBreak/>
        <w:t xml:space="preserve">The report should be signed and dated by both parties no later than </w:t>
      </w:r>
      <w:r w:rsidR="00901246">
        <w:t>10 days</w:t>
      </w:r>
      <w:r w:rsidRPr="007E6BDE">
        <w:t xml:space="preserve"> after the </w:t>
      </w:r>
      <w:r w:rsidR="00901246">
        <w:t>appraisal meeting</w:t>
      </w:r>
      <w:r w:rsidRPr="007E6BDE">
        <w:t>.</w:t>
      </w:r>
    </w:p>
    <w:p w14:paraId="64E84B10" w14:textId="0F08DBAA" w:rsidR="004D260D" w:rsidRPr="007E6BDE" w:rsidRDefault="002538A0" w:rsidP="004509B4">
      <w:r w:rsidRPr="007E6BDE">
        <w:t>If</w:t>
      </w:r>
      <w:r w:rsidR="004D260D" w:rsidRPr="007E6BDE">
        <w:t xml:space="preserve"> the appraisee wishes to query anything recorded on the report, they have the right to request a second meeting to discuss it with the appraiser, </w:t>
      </w:r>
      <w:r w:rsidR="00233DE7" w:rsidRPr="007E6BDE">
        <w:t>and seek to resolve any concerns</w:t>
      </w:r>
      <w:r w:rsidR="005756D1" w:rsidRPr="007E6BDE">
        <w:t xml:space="preserve">.  </w:t>
      </w:r>
    </w:p>
    <w:p w14:paraId="61DFD40F" w14:textId="528EB533" w:rsidR="00FF2832" w:rsidRPr="007E6BDE" w:rsidRDefault="00FF2832" w:rsidP="004509B4">
      <w:r w:rsidRPr="007E6BDE">
        <w:t xml:space="preserve">If there is a second meeting, </w:t>
      </w:r>
      <w:r w:rsidR="00B57FD8" w:rsidRPr="007E6BDE">
        <w:t xml:space="preserve">a </w:t>
      </w:r>
      <w:r w:rsidR="0038086A">
        <w:t xml:space="preserve">new </w:t>
      </w:r>
      <w:r w:rsidR="00B57FD8" w:rsidRPr="007E6BDE">
        <w:t>report</w:t>
      </w:r>
      <w:r w:rsidRPr="007E6BDE">
        <w:t xml:space="preserve"> should be written after the second meeting and again should reflect the discussions of both participants and be agreed as above.</w:t>
      </w:r>
    </w:p>
    <w:p w14:paraId="1AFE6FCE" w14:textId="37EF4D58" w:rsidR="009350B3" w:rsidRPr="00F71F48" w:rsidRDefault="009350B3" w:rsidP="009350B3">
      <w:pPr>
        <w:rPr>
          <w:b/>
          <w:bCs/>
          <w:i/>
          <w:iCs/>
        </w:rPr>
      </w:pPr>
      <w:r w:rsidRPr="007E6BDE">
        <w:t xml:space="preserve">In the event of failure to agree or dissatisfaction with the </w:t>
      </w:r>
      <w:r w:rsidR="00F71F48" w:rsidRPr="007E6BDE">
        <w:t>appraisal meeting</w:t>
      </w:r>
      <w:r w:rsidRPr="007E6BDE">
        <w:t>, the usual grievance procedures should be followed</w:t>
      </w:r>
      <w:r w:rsidR="00F71F48" w:rsidRPr="007E6BDE">
        <w:t xml:space="preserve"> </w:t>
      </w:r>
      <w:r w:rsidR="00F71F48" w:rsidRPr="007E6BDE">
        <w:rPr>
          <w:b/>
          <w:bCs/>
          <w:i/>
          <w:iCs/>
        </w:rPr>
        <w:t>[provide a link].</w:t>
      </w:r>
    </w:p>
    <w:p w14:paraId="3CBC75DF" w14:textId="209C28E2" w:rsidR="00A74B31" w:rsidRDefault="00A74B31" w:rsidP="00116CAB">
      <w:pPr>
        <w:rPr>
          <w:lang w:val="en"/>
        </w:rPr>
      </w:pPr>
      <w:r>
        <w:rPr>
          <w:lang w:val="en"/>
        </w:rPr>
        <w:t xml:space="preserve">Appraisal </w:t>
      </w:r>
      <w:r w:rsidRPr="00A74B31">
        <w:rPr>
          <w:lang w:val="en"/>
        </w:rPr>
        <w:t xml:space="preserve">records </w:t>
      </w:r>
      <w:r>
        <w:rPr>
          <w:lang w:val="en"/>
        </w:rPr>
        <w:t xml:space="preserve">will </w:t>
      </w:r>
      <w:r w:rsidRPr="00A74B31">
        <w:rPr>
          <w:lang w:val="en"/>
        </w:rPr>
        <w:t xml:space="preserve">be treated as confidential </w:t>
      </w:r>
      <w:r>
        <w:rPr>
          <w:lang w:val="en"/>
        </w:rPr>
        <w:t>and</w:t>
      </w:r>
      <w:r w:rsidRPr="00A74B31">
        <w:rPr>
          <w:lang w:val="en"/>
        </w:rPr>
        <w:t xml:space="preserve"> kept no longer than necessary </w:t>
      </w:r>
      <w:r w:rsidR="009328B9" w:rsidRPr="009328B9">
        <w:rPr>
          <w:color w:val="auto"/>
        </w:rPr>
        <w:t xml:space="preserve">in line with </w:t>
      </w:r>
      <w:r w:rsidR="009328B9" w:rsidRPr="009328B9">
        <w:rPr>
          <w:b/>
          <w:bCs/>
          <w:i/>
          <w:iCs/>
          <w:color w:val="auto"/>
        </w:rPr>
        <w:t>[name of employer]</w:t>
      </w:r>
      <w:r w:rsidR="009328B9" w:rsidRPr="009328B9">
        <w:rPr>
          <w:color w:val="auto"/>
        </w:rPr>
        <w:t xml:space="preserve">’s data protection policy which can be found </w:t>
      </w:r>
      <w:r w:rsidR="009328B9" w:rsidRPr="009328B9">
        <w:rPr>
          <w:b/>
          <w:bCs/>
          <w:i/>
          <w:iCs/>
          <w:color w:val="auto"/>
        </w:rPr>
        <w:t>[provide link]</w:t>
      </w:r>
      <w:r w:rsidR="009328B9" w:rsidRPr="009328B9">
        <w:rPr>
          <w:color w:val="auto"/>
        </w:rPr>
        <w:t xml:space="preserve"> and</w:t>
      </w:r>
      <w:r w:rsidR="009328B9">
        <w:rPr>
          <w:color w:val="E36C0A" w:themeColor="accent6" w:themeShade="BF"/>
        </w:rPr>
        <w:t xml:space="preserve"> </w:t>
      </w:r>
      <w:r w:rsidRPr="00A74B31">
        <w:rPr>
          <w:lang w:val="en"/>
        </w:rPr>
        <w:t xml:space="preserve">in accordance with the data protection principles set out in data protection legislation.  </w:t>
      </w:r>
    </w:p>
    <w:p w14:paraId="4D455E7C" w14:textId="622CDC48" w:rsidR="008B28EB" w:rsidRDefault="00116CAB" w:rsidP="0073074C">
      <w:pPr>
        <w:rPr>
          <w:lang w:val="en"/>
        </w:rPr>
      </w:pPr>
      <w:r w:rsidRPr="009328B9">
        <w:rPr>
          <w:lang w:val="en"/>
        </w:rPr>
        <w:t xml:space="preserve">Both </w:t>
      </w:r>
      <w:r w:rsidR="003561EE">
        <w:rPr>
          <w:lang w:val="en"/>
        </w:rPr>
        <w:t>line-manager</w:t>
      </w:r>
      <w:r w:rsidRPr="009328B9">
        <w:rPr>
          <w:lang w:val="en"/>
        </w:rPr>
        <w:t xml:space="preserve"> and </w:t>
      </w:r>
      <w:r w:rsidR="003561EE">
        <w:rPr>
          <w:lang w:val="en"/>
        </w:rPr>
        <w:t>worker</w:t>
      </w:r>
      <w:r w:rsidRPr="009328B9">
        <w:rPr>
          <w:lang w:val="en"/>
        </w:rPr>
        <w:t xml:space="preserve"> can review how the goals and objectives are followed up at the regular supervision meeting, including following up learning</w:t>
      </w:r>
      <w:r w:rsidR="009350B3" w:rsidRPr="009328B9">
        <w:rPr>
          <w:lang w:val="en"/>
        </w:rPr>
        <w:t xml:space="preserve"> and development</w:t>
      </w:r>
      <w:r w:rsidRPr="009328B9">
        <w:rPr>
          <w:lang w:val="en"/>
        </w:rPr>
        <w:t xml:space="preserve"> needs.</w:t>
      </w:r>
    </w:p>
    <w:p w14:paraId="0D5FD542" w14:textId="77777777" w:rsidR="00DC503F" w:rsidRPr="00DF6418" w:rsidRDefault="00DC503F" w:rsidP="00DC503F">
      <w:pPr>
        <w:pStyle w:val="Heading1"/>
        <w:rPr>
          <w:snapToGrid w:val="0"/>
        </w:rPr>
      </w:pPr>
      <w:bookmarkStart w:id="11" w:name="_Toc97127230"/>
      <w:bookmarkStart w:id="12" w:name="_Toc120892905"/>
      <w:r w:rsidRPr="00DF6418">
        <w:rPr>
          <w:snapToGrid w:val="0"/>
        </w:rPr>
        <w:t>Signatories</w:t>
      </w:r>
      <w:bookmarkEnd w:id="11"/>
      <w:bookmarkEnd w:id="12"/>
      <w:r w:rsidRPr="00DF6418">
        <w:rPr>
          <w:snapToGrid w:val="0"/>
        </w:rPr>
        <w:t xml:space="preserve"> </w:t>
      </w:r>
    </w:p>
    <w:p w14:paraId="3084ED84" w14:textId="77777777" w:rsidR="00DC503F" w:rsidRPr="00DF6418" w:rsidRDefault="00DC503F" w:rsidP="00DC503F">
      <w:r w:rsidRPr="00DF6418">
        <w:t>This agreement is made between</w:t>
      </w:r>
      <w:r w:rsidRPr="00DF6418">
        <w:rPr>
          <w:b/>
        </w:rPr>
        <w:t xml:space="preserve"> </w:t>
      </w:r>
      <w:r w:rsidRPr="002C2F22">
        <w:rPr>
          <w:b/>
          <w:i/>
          <w:iCs/>
        </w:rPr>
        <w:t>[name of the employer]</w:t>
      </w:r>
      <w:r w:rsidRPr="00DF6418">
        <w:rPr>
          <w:b/>
        </w:rPr>
        <w:t xml:space="preserve"> </w:t>
      </w:r>
      <w:r w:rsidRPr="00DF6418">
        <w:t>and UNISON, a registered trade union.</w:t>
      </w:r>
    </w:p>
    <w:p w14:paraId="76989EB1" w14:textId="77777777" w:rsidR="00DC503F" w:rsidRDefault="00DC503F" w:rsidP="00DC503F">
      <w:r w:rsidRPr="00DF6418">
        <w:t>This agreement comes into force on:</w:t>
      </w:r>
    </w:p>
    <w:p w14:paraId="580CDFEA" w14:textId="77777777" w:rsidR="00DC503F" w:rsidRDefault="00DC503F" w:rsidP="00DC503F"/>
    <w:p w14:paraId="00F6F857" w14:textId="77777777" w:rsidR="00DC503F" w:rsidRPr="00DF6418" w:rsidRDefault="00DC503F" w:rsidP="00DC503F">
      <w:proofErr w:type="gramStart"/>
      <w:r w:rsidRPr="00DF6418">
        <w:t>Date:…</w:t>
      </w:r>
      <w:proofErr w:type="gramEnd"/>
      <w:r w:rsidRPr="00DF6418">
        <w:t>……………………………..</w:t>
      </w:r>
    </w:p>
    <w:p w14:paraId="1DA1DD67" w14:textId="77777777" w:rsidR="00DC503F" w:rsidRDefault="00DC503F" w:rsidP="00DC503F"/>
    <w:p w14:paraId="65B769F2" w14:textId="77777777" w:rsidR="00DC503F" w:rsidRPr="00DF6418" w:rsidRDefault="00DC503F" w:rsidP="00DC503F">
      <w:r w:rsidRPr="00DF6418">
        <w:t>This agreement will be reviewed on:</w:t>
      </w:r>
    </w:p>
    <w:p w14:paraId="486850BA" w14:textId="77777777" w:rsidR="00DC503F" w:rsidRDefault="00DC503F" w:rsidP="00DC503F"/>
    <w:p w14:paraId="64EDCFA0" w14:textId="77777777" w:rsidR="00DC503F" w:rsidRPr="00DF6418" w:rsidRDefault="00DC503F" w:rsidP="00DC503F">
      <w:proofErr w:type="gramStart"/>
      <w:r w:rsidRPr="00DF6418">
        <w:t>Date:…</w:t>
      </w:r>
      <w:proofErr w:type="gramEnd"/>
      <w:r w:rsidRPr="00DF6418">
        <w:t>……………………………..</w:t>
      </w:r>
    </w:p>
    <w:p w14:paraId="12432816" w14:textId="77777777" w:rsidR="00DC503F" w:rsidRPr="00DF6418" w:rsidRDefault="00DC503F" w:rsidP="00DC503F"/>
    <w:p w14:paraId="35658A3E" w14:textId="77777777" w:rsidR="00DC503F" w:rsidRDefault="00DC503F" w:rsidP="00DC503F"/>
    <w:p w14:paraId="1375337C" w14:textId="77777777" w:rsidR="00DC503F" w:rsidRPr="00DF6418" w:rsidRDefault="00DC503F" w:rsidP="00DC503F">
      <w:r w:rsidRPr="00DF6418">
        <w:t xml:space="preserve">SIGNED …………………………….  for </w:t>
      </w:r>
      <w:r w:rsidRPr="006D1666">
        <w:rPr>
          <w:b/>
          <w:i/>
          <w:iCs/>
        </w:rPr>
        <w:t>[name of the employer]</w:t>
      </w:r>
      <w:r w:rsidRPr="00DF6418">
        <w:t xml:space="preserve">  </w:t>
      </w:r>
    </w:p>
    <w:p w14:paraId="1244D00D" w14:textId="77777777" w:rsidR="00DC503F" w:rsidRDefault="00DC503F" w:rsidP="00DC503F"/>
    <w:p w14:paraId="74EE3871" w14:textId="77777777" w:rsidR="00DC503F" w:rsidRDefault="00DC503F" w:rsidP="00DC503F">
      <w:r w:rsidRPr="00DF6418">
        <w:t>D</w:t>
      </w:r>
      <w:r>
        <w:t>ate</w:t>
      </w:r>
      <w:r w:rsidRPr="00DF6418">
        <w:t xml:space="preserve"> ……………………………</w:t>
      </w:r>
      <w:proofErr w:type="gramStart"/>
      <w:r w:rsidRPr="00DF6418">
        <w:t>…..</w:t>
      </w:r>
      <w:proofErr w:type="gramEnd"/>
    </w:p>
    <w:p w14:paraId="71F85051" w14:textId="77777777" w:rsidR="00DC503F" w:rsidRPr="00DF6418" w:rsidRDefault="00DC503F" w:rsidP="00DC503F"/>
    <w:p w14:paraId="5E2E2AA3" w14:textId="77777777" w:rsidR="00DC503F" w:rsidRDefault="00DC503F" w:rsidP="00DC503F"/>
    <w:p w14:paraId="2C2688C1" w14:textId="77777777" w:rsidR="00DC503F" w:rsidRPr="00DF6418" w:rsidRDefault="00DC503F" w:rsidP="00DC503F">
      <w:r w:rsidRPr="00DF6418">
        <w:lastRenderedPageBreak/>
        <w:t>SIGNED …………………………</w:t>
      </w:r>
      <w:proofErr w:type="gramStart"/>
      <w:r w:rsidRPr="00DF6418">
        <w:t>…..</w:t>
      </w:r>
      <w:proofErr w:type="gramEnd"/>
      <w:r w:rsidRPr="00DF6418">
        <w:t xml:space="preserve"> for UNISON</w:t>
      </w:r>
    </w:p>
    <w:p w14:paraId="5D593046" w14:textId="77777777" w:rsidR="00DC503F" w:rsidRPr="00DF6418" w:rsidRDefault="00DC503F" w:rsidP="00DC503F"/>
    <w:p w14:paraId="419DD74E" w14:textId="77777777" w:rsidR="00DC503F" w:rsidRPr="00303F61" w:rsidRDefault="00DC503F" w:rsidP="00DC503F">
      <w:r w:rsidRPr="00DF6418">
        <w:t>D</w:t>
      </w:r>
      <w:r>
        <w:t>ate</w:t>
      </w:r>
      <w:r w:rsidRPr="00DF6418">
        <w:t xml:space="preserve"> ……………………………</w:t>
      </w:r>
      <w:proofErr w:type="gramStart"/>
      <w:r w:rsidRPr="00DF6418">
        <w:t>…..</w:t>
      </w:r>
      <w:proofErr w:type="gramEnd"/>
    </w:p>
    <w:p w14:paraId="5F599810" w14:textId="77777777" w:rsidR="00DC503F" w:rsidRDefault="00DC503F" w:rsidP="00DC503F"/>
    <w:p w14:paraId="0B2B77A8" w14:textId="77777777" w:rsidR="00DC503F" w:rsidRDefault="00DC503F" w:rsidP="00DC503F"/>
    <w:p w14:paraId="1D9A1358" w14:textId="77777777" w:rsidR="00DC503F" w:rsidRPr="00D37948" w:rsidRDefault="00DC503F" w:rsidP="00DC503F"/>
    <w:p w14:paraId="3AE4C9FF" w14:textId="77777777" w:rsidR="00DC503F" w:rsidRPr="00965DD6" w:rsidRDefault="00DC503F" w:rsidP="00DC503F"/>
    <w:p w14:paraId="762609DC" w14:textId="77777777" w:rsidR="00DC503F" w:rsidRPr="00965DD6" w:rsidRDefault="00DC503F" w:rsidP="00DC503F">
      <w:r w:rsidRPr="00965DD6">
        <w:t xml:space="preserve">  </w:t>
      </w:r>
    </w:p>
    <w:p w14:paraId="4D455E7D" w14:textId="77777777" w:rsidR="008B28EB" w:rsidRDefault="008B28EB" w:rsidP="00DC503F">
      <w:pPr>
        <w:pStyle w:val="ListParagraph"/>
        <w:ind w:left="0"/>
      </w:pPr>
    </w:p>
    <w:p w14:paraId="4D455E7E" w14:textId="77777777" w:rsidR="008B28EB" w:rsidRPr="005D2F96" w:rsidRDefault="008B28EB" w:rsidP="004509B4">
      <w:pPr>
        <w:pStyle w:val="ListParagraph"/>
      </w:pPr>
    </w:p>
    <w:p w14:paraId="4D455E7F" w14:textId="77777777" w:rsidR="0091455A" w:rsidRDefault="0091455A" w:rsidP="004509B4"/>
    <w:p w14:paraId="4D455E80" w14:textId="77777777" w:rsidR="00CA3546" w:rsidRDefault="00CA3546" w:rsidP="004509B4"/>
    <w:p w14:paraId="4D455E81" w14:textId="77777777" w:rsidR="00CA3546" w:rsidRDefault="00CA3546" w:rsidP="004509B4"/>
    <w:p w14:paraId="4D455E82" w14:textId="77777777" w:rsidR="00E1646B" w:rsidRDefault="00E1646B" w:rsidP="004509B4"/>
    <w:p w14:paraId="4D455E83" w14:textId="77777777" w:rsidR="00E1646B" w:rsidRDefault="00E1646B" w:rsidP="004509B4"/>
    <w:p w14:paraId="4D455E84" w14:textId="77777777" w:rsidR="00E1646B" w:rsidRDefault="00E1646B" w:rsidP="004509B4"/>
    <w:p w14:paraId="4D455E85" w14:textId="0F52FAA6" w:rsidR="001F2A79" w:rsidRDefault="001F2A79">
      <w:pPr>
        <w:spacing w:before="0" w:after="200"/>
        <w:ind w:right="0"/>
      </w:pPr>
    </w:p>
    <w:sectPr w:rsidR="001F2A79" w:rsidSect="007E7BAD">
      <w:footerReference w:type="default" r:id="rId14"/>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4C69E" w14:textId="77777777" w:rsidR="00456442" w:rsidRDefault="00456442" w:rsidP="004509B4">
      <w:r>
        <w:separator/>
      </w:r>
    </w:p>
  </w:endnote>
  <w:endnote w:type="continuationSeparator" w:id="0">
    <w:p w14:paraId="40CB92D3" w14:textId="77777777" w:rsidR="00456442" w:rsidRDefault="00456442" w:rsidP="0045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aettenschweiler">
    <w:panose1 w:val="020B070604090206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7367954"/>
      <w:docPartObj>
        <w:docPartGallery w:val="Page Numbers (Bottom of Page)"/>
        <w:docPartUnique/>
      </w:docPartObj>
    </w:sdtPr>
    <w:sdtEndPr/>
    <w:sdtContent>
      <w:p w14:paraId="4D455EBB" w14:textId="5B9AB713" w:rsidR="007E7BAD" w:rsidRPr="00D07147" w:rsidRDefault="00D07147" w:rsidP="004509B4">
        <w:pPr>
          <w:pStyle w:val="Footer"/>
          <w:rPr>
            <w:sz w:val="18"/>
            <w:szCs w:val="18"/>
          </w:rPr>
        </w:pPr>
        <w:r w:rsidRPr="00D07147">
          <w:rPr>
            <w:sz w:val="18"/>
            <w:szCs w:val="18"/>
          </w:rPr>
          <w:t>Model appraisal procedure – February 2023</w:t>
        </w:r>
        <w:r w:rsidRPr="00D07147">
          <w:rPr>
            <w:sz w:val="18"/>
            <w:szCs w:val="18"/>
          </w:rPr>
          <w:tab/>
        </w:r>
        <w:r w:rsidRPr="00D07147">
          <w:rPr>
            <w:sz w:val="18"/>
            <w:szCs w:val="18"/>
          </w:rPr>
          <w:tab/>
        </w:r>
        <w:r w:rsidR="004424B5" w:rsidRPr="00D07147">
          <w:rPr>
            <w:sz w:val="18"/>
            <w:szCs w:val="18"/>
          </w:rPr>
          <w:fldChar w:fldCharType="begin"/>
        </w:r>
        <w:r w:rsidR="004424B5" w:rsidRPr="00D07147">
          <w:rPr>
            <w:sz w:val="18"/>
            <w:szCs w:val="18"/>
          </w:rPr>
          <w:instrText xml:space="preserve"> PAGE   \* MERGEFORMAT </w:instrText>
        </w:r>
        <w:r w:rsidR="004424B5" w:rsidRPr="00D07147">
          <w:rPr>
            <w:sz w:val="18"/>
            <w:szCs w:val="18"/>
          </w:rPr>
          <w:fldChar w:fldCharType="separate"/>
        </w:r>
        <w:r w:rsidR="00E160EF" w:rsidRPr="00D07147">
          <w:rPr>
            <w:noProof/>
            <w:sz w:val="18"/>
            <w:szCs w:val="18"/>
          </w:rPr>
          <w:t>8</w:t>
        </w:r>
        <w:r w:rsidR="004424B5" w:rsidRPr="00D07147">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8945A" w14:textId="77777777" w:rsidR="00456442" w:rsidRDefault="00456442" w:rsidP="004509B4">
      <w:r>
        <w:separator/>
      </w:r>
    </w:p>
  </w:footnote>
  <w:footnote w:type="continuationSeparator" w:id="0">
    <w:p w14:paraId="799D49C6" w14:textId="77777777" w:rsidR="00456442" w:rsidRDefault="00456442" w:rsidP="004509B4">
      <w:r>
        <w:continuationSeparator/>
      </w:r>
    </w:p>
  </w:footnote>
  <w:footnote w:id="1">
    <w:p w14:paraId="12EAB688" w14:textId="77777777" w:rsidR="00A0364F" w:rsidRDefault="00A0364F" w:rsidP="00A0364F">
      <w:pPr>
        <w:pStyle w:val="FootnoteText"/>
      </w:pPr>
      <w:r>
        <w:rPr>
          <w:rStyle w:val="FootnoteReference"/>
        </w:rPr>
        <w:footnoteRef/>
      </w:r>
      <w:r>
        <w:t xml:space="preserve"> The Disability Discrimination Act (DDA) 1995 and subsequent amendments and supplementary laws in Northern Ireland.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B13"/>
    <w:multiLevelType w:val="hybridMultilevel"/>
    <w:tmpl w:val="0656515A"/>
    <w:lvl w:ilvl="0" w:tplc="29A40544">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8529D"/>
    <w:multiLevelType w:val="hybridMultilevel"/>
    <w:tmpl w:val="4B1CECC6"/>
    <w:lvl w:ilvl="0" w:tplc="29A40544">
      <w:numFmt w:val="bullet"/>
      <w:lvlText w:val="•"/>
      <w:lvlJc w:val="left"/>
      <w:pPr>
        <w:ind w:left="1440" w:hanging="72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0260CA"/>
    <w:multiLevelType w:val="hybridMultilevel"/>
    <w:tmpl w:val="BB16CDFC"/>
    <w:lvl w:ilvl="0" w:tplc="29A40544">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E7321"/>
    <w:multiLevelType w:val="hybridMultilevel"/>
    <w:tmpl w:val="2A3232C2"/>
    <w:lvl w:ilvl="0" w:tplc="08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0C15E33"/>
    <w:multiLevelType w:val="hybridMultilevel"/>
    <w:tmpl w:val="2F1EF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C2FEA"/>
    <w:multiLevelType w:val="hybridMultilevel"/>
    <w:tmpl w:val="F296F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C16A65"/>
    <w:multiLevelType w:val="hybridMultilevel"/>
    <w:tmpl w:val="D9623A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92017B7"/>
    <w:multiLevelType w:val="hybridMultilevel"/>
    <w:tmpl w:val="1DD617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C20326A"/>
    <w:multiLevelType w:val="hybridMultilevel"/>
    <w:tmpl w:val="9BD27504"/>
    <w:lvl w:ilvl="0" w:tplc="29A40544">
      <w:numFmt w:val="bullet"/>
      <w:lvlText w:val="•"/>
      <w:lvlJc w:val="left"/>
      <w:pPr>
        <w:ind w:left="1440" w:hanging="72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0896345"/>
    <w:multiLevelType w:val="hybridMultilevel"/>
    <w:tmpl w:val="39E2E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0145F3"/>
    <w:multiLevelType w:val="hybridMultilevel"/>
    <w:tmpl w:val="94C0F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BB1F12"/>
    <w:multiLevelType w:val="hybridMultilevel"/>
    <w:tmpl w:val="6930F7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103468"/>
    <w:multiLevelType w:val="hybridMultilevel"/>
    <w:tmpl w:val="5B9AC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477C2C"/>
    <w:multiLevelType w:val="hybridMultilevel"/>
    <w:tmpl w:val="CA385D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544963"/>
    <w:multiLevelType w:val="hybridMultilevel"/>
    <w:tmpl w:val="20FE3CB2"/>
    <w:lvl w:ilvl="0" w:tplc="8D687828">
      <w:start w:val="1"/>
      <w:numFmt w:val="bullet"/>
      <w:lvlText w:val=""/>
      <w:lvlJc w:val="left"/>
      <w:pPr>
        <w:tabs>
          <w:tab w:val="num" w:pos="360"/>
        </w:tabs>
        <w:ind w:left="360" w:hanging="360"/>
      </w:pPr>
      <w:rPr>
        <w:rFonts w:ascii="Symbol" w:hAnsi="Symbol" w:hint="default"/>
        <w:sz w:val="24"/>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F201C9"/>
    <w:multiLevelType w:val="hybridMultilevel"/>
    <w:tmpl w:val="6F4E7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4B6623"/>
    <w:multiLevelType w:val="hybridMultilevel"/>
    <w:tmpl w:val="192AE19C"/>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331890"/>
    <w:multiLevelType w:val="hybridMultilevel"/>
    <w:tmpl w:val="2654B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457ABA"/>
    <w:multiLevelType w:val="hybridMultilevel"/>
    <w:tmpl w:val="2E666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9850E7"/>
    <w:multiLevelType w:val="hybridMultilevel"/>
    <w:tmpl w:val="EC340F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5B3244"/>
    <w:multiLevelType w:val="hybridMultilevel"/>
    <w:tmpl w:val="730E79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348390C"/>
    <w:multiLevelType w:val="hybridMultilevel"/>
    <w:tmpl w:val="70E47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3D7FD4"/>
    <w:multiLevelType w:val="hybridMultilevel"/>
    <w:tmpl w:val="980A37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5C23A72"/>
    <w:multiLevelType w:val="hybridMultilevel"/>
    <w:tmpl w:val="B29445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F968C3"/>
    <w:multiLevelType w:val="hybridMultilevel"/>
    <w:tmpl w:val="80A604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96C4A8C"/>
    <w:multiLevelType w:val="hybridMultilevel"/>
    <w:tmpl w:val="25F47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FE2B1C"/>
    <w:multiLevelType w:val="hybridMultilevel"/>
    <w:tmpl w:val="0C349FDE"/>
    <w:lvl w:ilvl="0" w:tplc="29A40544">
      <w:numFmt w:val="bullet"/>
      <w:lvlText w:val="•"/>
      <w:lvlJc w:val="left"/>
      <w:pPr>
        <w:ind w:left="1440" w:hanging="72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A286ADB"/>
    <w:multiLevelType w:val="hybridMultilevel"/>
    <w:tmpl w:val="480C6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1079DB"/>
    <w:multiLevelType w:val="hybridMultilevel"/>
    <w:tmpl w:val="B7BE7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0057AE"/>
    <w:multiLevelType w:val="multilevel"/>
    <w:tmpl w:val="CA468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736703"/>
    <w:multiLevelType w:val="multilevel"/>
    <w:tmpl w:val="7B18A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324C86"/>
    <w:multiLevelType w:val="multilevel"/>
    <w:tmpl w:val="EB2C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BB6159"/>
    <w:multiLevelType w:val="hybridMultilevel"/>
    <w:tmpl w:val="B1C678EA"/>
    <w:lvl w:ilvl="0" w:tplc="8D687828">
      <w:start w:val="1"/>
      <w:numFmt w:val="bullet"/>
      <w:lvlText w:val=""/>
      <w:lvlJc w:val="left"/>
      <w:pPr>
        <w:tabs>
          <w:tab w:val="num" w:pos="1080"/>
        </w:tabs>
        <w:ind w:left="1080" w:hanging="360"/>
      </w:pPr>
      <w:rPr>
        <w:rFonts w:ascii="Symbol" w:hAnsi="Symbol" w:hint="default"/>
        <w:sz w:val="24"/>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7DB513B"/>
    <w:multiLevelType w:val="hybridMultilevel"/>
    <w:tmpl w:val="0A026B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CE2722"/>
    <w:multiLevelType w:val="hybridMultilevel"/>
    <w:tmpl w:val="E7AC4126"/>
    <w:lvl w:ilvl="0" w:tplc="EEC0D630">
      <w:start w:val="1"/>
      <w:numFmt w:val="bullet"/>
      <w:lvlText w:val=""/>
      <w:lvlJc w:val="left"/>
      <w:pPr>
        <w:tabs>
          <w:tab w:val="num" w:pos="720"/>
        </w:tabs>
        <w:ind w:left="720" w:hanging="360"/>
      </w:pPr>
      <w:rPr>
        <w:rFonts w:ascii="Symbol" w:hAnsi="Symbol" w:hint="default"/>
        <w:sz w:val="20"/>
      </w:rPr>
    </w:lvl>
    <w:lvl w:ilvl="1" w:tplc="8D687828">
      <w:start w:val="1"/>
      <w:numFmt w:val="bullet"/>
      <w:lvlText w:val=""/>
      <w:lvlJc w:val="left"/>
      <w:pPr>
        <w:tabs>
          <w:tab w:val="num" w:pos="1440"/>
        </w:tabs>
        <w:ind w:left="1440" w:hanging="360"/>
      </w:pPr>
      <w:rPr>
        <w:rFonts w:ascii="Symbol" w:hAnsi="Symbol" w:hint="default"/>
        <w:sz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DA4E35"/>
    <w:multiLevelType w:val="hybridMultilevel"/>
    <w:tmpl w:val="C614AB24"/>
    <w:lvl w:ilvl="0" w:tplc="29A40544">
      <w:numFmt w:val="bullet"/>
      <w:lvlText w:val="•"/>
      <w:lvlJc w:val="left"/>
      <w:pPr>
        <w:ind w:left="1080" w:hanging="72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63019D"/>
    <w:multiLevelType w:val="hybridMultilevel"/>
    <w:tmpl w:val="36FA97D8"/>
    <w:lvl w:ilvl="0" w:tplc="29A40544">
      <w:numFmt w:val="bullet"/>
      <w:lvlText w:val="•"/>
      <w:lvlJc w:val="left"/>
      <w:pPr>
        <w:ind w:left="720" w:hanging="72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24"/>
  </w:num>
  <w:num w:numId="3">
    <w:abstractNumId w:val="33"/>
  </w:num>
  <w:num w:numId="4">
    <w:abstractNumId w:val="7"/>
  </w:num>
  <w:num w:numId="5">
    <w:abstractNumId w:val="6"/>
  </w:num>
  <w:num w:numId="6">
    <w:abstractNumId w:val="20"/>
  </w:num>
  <w:num w:numId="7">
    <w:abstractNumId w:val="22"/>
  </w:num>
  <w:num w:numId="8">
    <w:abstractNumId w:val="15"/>
  </w:num>
  <w:num w:numId="9">
    <w:abstractNumId w:val="16"/>
  </w:num>
  <w:num w:numId="10">
    <w:abstractNumId w:val="14"/>
  </w:num>
  <w:num w:numId="11">
    <w:abstractNumId w:val="34"/>
  </w:num>
  <w:num w:numId="12">
    <w:abstractNumId w:val="32"/>
  </w:num>
  <w:num w:numId="13">
    <w:abstractNumId w:val="10"/>
  </w:num>
  <w:num w:numId="14">
    <w:abstractNumId w:val="5"/>
  </w:num>
  <w:num w:numId="15">
    <w:abstractNumId w:val="9"/>
  </w:num>
  <w:num w:numId="16">
    <w:abstractNumId w:val="4"/>
  </w:num>
  <w:num w:numId="17">
    <w:abstractNumId w:val="12"/>
  </w:num>
  <w:num w:numId="18">
    <w:abstractNumId w:val="27"/>
  </w:num>
  <w:num w:numId="19">
    <w:abstractNumId w:val="0"/>
  </w:num>
  <w:num w:numId="20">
    <w:abstractNumId w:val="26"/>
  </w:num>
  <w:num w:numId="21">
    <w:abstractNumId w:val="35"/>
  </w:num>
  <w:num w:numId="22">
    <w:abstractNumId w:val="36"/>
  </w:num>
  <w:num w:numId="23">
    <w:abstractNumId w:val="28"/>
  </w:num>
  <w:num w:numId="24">
    <w:abstractNumId w:val="1"/>
  </w:num>
  <w:num w:numId="25">
    <w:abstractNumId w:val="23"/>
  </w:num>
  <w:num w:numId="26">
    <w:abstractNumId w:val="8"/>
  </w:num>
  <w:num w:numId="27">
    <w:abstractNumId w:val="18"/>
  </w:num>
  <w:num w:numId="28">
    <w:abstractNumId w:val="11"/>
  </w:num>
  <w:num w:numId="29">
    <w:abstractNumId w:val="2"/>
  </w:num>
  <w:num w:numId="30">
    <w:abstractNumId w:val="3"/>
  </w:num>
  <w:num w:numId="31">
    <w:abstractNumId w:val="17"/>
  </w:num>
  <w:num w:numId="32">
    <w:abstractNumId w:val="19"/>
  </w:num>
  <w:num w:numId="33">
    <w:abstractNumId w:val="31"/>
  </w:num>
  <w:num w:numId="34">
    <w:abstractNumId w:val="29"/>
  </w:num>
  <w:num w:numId="35">
    <w:abstractNumId w:val="30"/>
  </w:num>
  <w:num w:numId="36">
    <w:abstractNumId w:val="25"/>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F40D8"/>
    <w:rsid w:val="000014DB"/>
    <w:rsid w:val="00001997"/>
    <w:rsid w:val="000019EF"/>
    <w:rsid w:val="00002B56"/>
    <w:rsid w:val="00003A49"/>
    <w:rsid w:val="00004864"/>
    <w:rsid w:val="0000656C"/>
    <w:rsid w:val="00006758"/>
    <w:rsid w:val="00006816"/>
    <w:rsid w:val="00007E5C"/>
    <w:rsid w:val="0001120F"/>
    <w:rsid w:val="0001388F"/>
    <w:rsid w:val="00013DC9"/>
    <w:rsid w:val="00013F67"/>
    <w:rsid w:val="00015240"/>
    <w:rsid w:val="00015600"/>
    <w:rsid w:val="00020437"/>
    <w:rsid w:val="00021C95"/>
    <w:rsid w:val="0002545E"/>
    <w:rsid w:val="00032593"/>
    <w:rsid w:val="0003490E"/>
    <w:rsid w:val="00034ED5"/>
    <w:rsid w:val="00037135"/>
    <w:rsid w:val="0004004D"/>
    <w:rsid w:val="00040CA5"/>
    <w:rsid w:val="00043544"/>
    <w:rsid w:val="0004676D"/>
    <w:rsid w:val="0005151B"/>
    <w:rsid w:val="00053D9C"/>
    <w:rsid w:val="00053EE4"/>
    <w:rsid w:val="000554EB"/>
    <w:rsid w:val="0005579A"/>
    <w:rsid w:val="000571EE"/>
    <w:rsid w:val="00062370"/>
    <w:rsid w:val="00064E1C"/>
    <w:rsid w:val="000674D8"/>
    <w:rsid w:val="0007381E"/>
    <w:rsid w:val="00076123"/>
    <w:rsid w:val="0007618D"/>
    <w:rsid w:val="0008014B"/>
    <w:rsid w:val="000836CF"/>
    <w:rsid w:val="00084D1F"/>
    <w:rsid w:val="0008799B"/>
    <w:rsid w:val="000937DF"/>
    <w:rsid w:val="000974B5"/>
    <w:rsid w:val="000A1A50"/>
    <w:rsid w:val="000A2CAF"/>
    <w:rsid w:val="000A320A"/>
    <w:rsid w:val="000A43C1"/>
    <w:rsid w:val="000A724C"/>
    <w:rsid w:val="000B0715"/>
    <w:rsid w:val="000B0CC5"/>
    <w:rsid w:val="000B4791"/>
    <w:rsid w:val="000B6233"/>
    <w:rsid w:val="000C47E9"/>
    <w:rsid w:val="000C4966"/>
    <w:rsid w:val="000D073E"/>
    <w:rsid w:val="000D1C9A"/>
    <w:rsid w:val="000D2477"/>
    <w:rsid w:val="000D7ABA"/>
    <w:rsid w:val="000D7C22"/>
    <w:rsid w:val="000E2954"/>
    <w:rsid w:val="000E5775"/>
    <w:rsid w:val="000E603C"/>
    <w:rsid w:val="000E7351"/>
    <w:rsid w:val="000E75A3"/>
    <w:rsid w:val="000E7853"/>
    <w:rsid w:val="000F0C3B"/>
    <w:rsid w:val="000F26F5"/>
    <w:rsid w:val="000F4672"/>
    <w:rsid w:val="000F4F04"/>
    <w:rsid w:val="000F538D"/>
    <w:rsid w:val="000F5725"/>
    <w:rsid w:val="000F57F1"/>
    <w:rsid w:val="00101D4A"/>
    <w:rsid w:val="00103061"/>
    <w:rsid w:val="001030BA"/>
    <w:rsid w:val="00104AE4"/>
    <w:rsid w:val="00105537"/>
    <w:rsid w:val="0010776D"/>
    <w:rsid w:val="00107F21"/>
    <w:rsid w:val="00110652"/>
    <w:rsid w:val="001111B8"/>
    <w:rsid w:val="001124ED"/>
    <w:rsid w:val="0011646F"/>
    <w:rsid w:val="0011696F"/>
    <w:rsid w:val="00116CAB"/>
    <w:rsid w:val="001212E0"/>
    <w:rsid w:val="0012322D"/>
    <w:rsid w:val="00124AAE"/>
    <w:rsid w:val="001262DB"/>
    <w:rsid w:val="00126A68"/>
    <w:rsid w:val="001278CC"/>
    <w:rsid w:val="00130914"/>
    <w:rsid w:val="0013407E"/>
    <w:rsid w:val="00137D74"/>
    <w:rsid w:val="0014110B"/>
    <w:rsid w:val="00141AA3"/>
    <w:rsid w:val="00142415"/>
    <w:rsid w:val="001474ED"/>
    <w:rsid w:val="001518A7"/>
    <w:rsid w:val="00153560"/>
    <w:rsid w:val="00153838"/>
    <w:rsid w:val="00154231"/>
    <w:rsid w:val="00155123"/>
    <w:rsid w:val="001569E9"/>
    <w:rsid w:val="00156E66"/>
    <w:rsid w:val="0016159A"/>
    <w:rsid w:val="001624F3"/>
    <w:rsid w:val="001635C5"/>
    <w:rsid w:val="00163A4D"/>
    <w:rsid w:val="00166399"/>
    <w:rsid w:val="001679B0"/>
    <w:rsid w:val="00174F87"/>
    <w:rsid w:val="00175CD7"/>
    <w:rsid w:val="00176849"/>
    <w:rsid w:val="00176C9E"/>
    <w:rsid w:val="00176F98"/>
    <w:rsid w:val="00180EB6"/>
    <w:rsid w:val="00182989"/>
    <w:rsid w:val="0018338A"/>
    <w:rsid w:val="001833EE"/>
    <w:rsid w:val="00184081"/>
    <w:rsid w:val="00184618"/>
    <w:rsid w:val="00186702"/>
    <w:rsid w:val="001900F2"/>
    <w:rsid w:val="0019032A"/>
    <w:rsid w:val="00190F92"/>
    <w:rsid w:val="00191323"/>
    <w:rsid w:val="001934C5"/>
    <w:rsid w:val="00193A7C"/>
    <w:rsid w:val="00195262"/>
    <w:rsid w:val="00196245"/>
    <w:rsid w:val="001963F3"/>
    <w:rsid w:val="001969BA"/>
    <w:rsid w:val="001A07C6"/>
    <w:rsid w:val="001A40E5"/>
    <w:rsid w:val="001A4AF4"/>
    <w:rsid w:val="001B53CB"/>
    <w:rsid w:val="001B63D6"/>
    <w:rsid w:val="001B65E7"/>
    <w:rsid w:val="001C0C17"/>
    <w:rsid w:val="001C2B24"/>
    <w:rsid w:val="001C3C4E"/>
    <w:rsid w:val="001D053A"/>
    <w:rsid w:val="001D632E"/>
    <w:rsid w:val="001F2683"/>
    <w:rsid w:val="001F28FC"/>
    <w:rsid w:val="001F2A79"/>
    <w:rsid w:val="001F5845"/>
    <w:rsid w:val="001F5F73"/>
    <w:rsid w:val="001F7164"/>
    <w:rsid w:val="001F7BD4"/>
    <w:rsid w:val="00201885"/>
    <w:rsid w:val="00202308"/>
    <w:rsid w:val="002025A9"/>
    <w:rsid w:val="00203BC6"/>
    <w:rsid w:val="00211386"/>
    <w:rsid w:val="002117EF"/>
    <w:rsid w:val="0021653E"/>
    <w:rsid w:val="0022059B"/>
    <w:rsid w:val="002205C8"/>
    <w:rsid w:val="00223BB2"/>
    <w:rsid w:val="00223F3B"/>
    <w:rsid w:val="00225B98"/>
    <w:rsid w:val="00226100"/>
    <w:rsid w:val="00226CE4"/>
    <w:rsid w:val="0023114F"/>
    <w:rsid w:val="00233DE7"/>
    <w:rsid w:val="0023689C"/>
    <w:rsid w:val="00236CDA"/>
    <w:rsid w:val="0023799A"/>
    <w:rsid w:val="00243807"/>
    <w:rsid w:val="00251002"/>
    <w:rsid w:val="002518F7"/>
    <w:rsid w:val="00251EAB"/>
    <w:rsid w:val="002527DE"/>
    <w:rsid w:val="002538A0"/>
    <w:rsid w:val="0025440F"/>
    <w:rsid w:val="00255234"/>
    <w:rsid w:val="002573CF"/>
    <w:rsid w:val="002623BE"/>
    <w:rsid w:val="00262C20"/>
    <w:rsid w:val="00266975"/>
    <w:rsid w:val="00273571"/>
    <w:rsid w:val="002736C5"/>
    <w:rsid w:val="00275F49"/>
    <w:rsid w:val="002771A0"/>
    <w:rsid w:val="00280378"/>
    <w:rsid w:val="00280B02"/>
    <w:rsid w:val="00281681"/>
    <w:rsid w:val="00284065"/>
    <w:rsid w:val="0028418F"/>
    <w:rsid w:val="00284AFA"/>
    <w:rsid w:val="00284B2A"/>
    <w:rsid w:val="00286C7D"/>
    <w:rsid w:val="00293F3D"/>
    <w:rsid w:val="00295F33"/>
    <w:rsid w:val="002A29BF"/>
    <w:rsid w:val="002A3986"/>
    <w:rsid w:val="002A432E"/>
    <w:rsid w:val="002A4F52"/>
    <w:rsid w:val="002B0E7E"/>
    <w:rsid w:val="002B3968"/>
    <w:rsid w:val="002B49AF"/>
    <w:rsid w:val="002B4BDE"/>
    <w:rsid w:val="002C0194"/>
    <w:rsid w:val="002C0343"/>
    <w:rsid w:val="002C1367"/>
    <w:rsid w:val="002C27E5"/>
    <w:rsid w:val="002C2A7F"/>
    <w:rsid w:val="002C34FE"/>
    <w:rsid w:val="002C4AA3"/>
    <w:rsid w:val="002C67B8"/>
    <w:rsid w:val="002D66C1"/>
    <w:rsid w:val="002D6809"/>
    <w:rsid w:val="002E1078"/>
    <w:rsid w:val="002E402C"/>
    <w:rsid w:val="002E4721"/>
    <w:rsid w:val="002E498B"/>
    <w:rsid w:val="002E5E4F"/>
    <w:rsid w:val="002E7EA2"/>
    <w:rsid w:val="002F0587"/>
    <w:rsid w:val="002F0B90"/>
    <w:rsid w:val="002F1578"/>
    <w:rsid w:val="002F25DF"/>
    <w:rsid w:val="002F3198"/>
    <w:rsid w:val="002F6647"/>
    <w:rsid w:val="002F765E"/>
    <w:rsid w:val="00300902"/>
    <w:rsid w:val="003028F0"/>
    <w:rsid w:val="003032FA"/>
    <w:rsid w:val="0030437B"/>
    <w:rsid w:val="00306389"/>
    <w:rsid w:val="0031135B"/>
    <w:rsid w:val="0031333E"/>
    <w:rsid w:val="00314DC0"/>
    <w:rsid w:val="00316C00"/>
    <w:rsid w:val="00320142"/>
    <w:rsid w:val="003223FE"/>
    <w:rsid w:val="0032381D"/>
    <w:rsid w:val="003242A4"/>
    <w:rsid w:val="00330508"/>
    <w:rsid w:val="00330F3E"/>
    <w:rsid w:val="00331A6B"/>
    <w:rsid w:val="003341BA"/>
    <w:rsid w:val="0033446D"/>
    <w:rsid w:val="0033483A"/>
    <w:rsid w:val="00337A6C"/>
    <w:rsid w:val="00340BF3"/>
    <w:rsid w:val="003476C7"/>
    <w:rsid w:val="00347930"/>
    <w:rsid w:val="00347EA3"/>
    <w:rsid w:val="00351B62"/>
    <w:rsid w:val="00353393"/>
    <w:rsid w:val="00354709"/>
    <w:rsid w:val="00355EE3"/>
    <w:rsid w:val="003561EE"/>
    <w:rsid w:val="00356DFC"/>
    <w:rsid w:val="003577C2"/>
    <w:rsid w:val="00360198"/>
    <w:rsid w:val="00361858"/>
    <w:rsid w:val="00362710"/>
    <w:rsid w:val="00362B17"/>
    <w:rsid w:val="00362B4B"/>
    <w:rsid w:val="00365DCE"/>
    <w:rsid w:val="0037098F"/>
    <w:rsid w:val="00373D6E"/>
    <w:rsid w:val="00375196"/>
    <w:rsid w:val="003766AC"/>
    <w:rsid w:val="00377604"/>
    <w:rsid w:val="00377FFE"/>
    <w:rsid w:val="0038086A"/>
    <w:rsid w:val="00384C84"/>
    <w:rsid w:val="003877F3"/>
    <w:rsid w:val="003908B9"/>
    <w:rsid w:val="0039369A"/>
    <w:rsid w:val="003A0303"/>
    <w:rsid w:val="003A0AE9"/>
    <w:rsid w:val="003A15DB"/>
    <w:rsid w:val="003A18A0"/>
    <w:rsid w:val="003A263B"/>
    <w:rsid w:val="003A269B"/>
    <w:rsid w:val="003A65E0"/>
    <w:rsid w:val="003B4ED8"/>
    <w:rsid w:val="003B5E9C"/>
    <w:rsid w:val="003B6C2F"/>
    <w:rsid w:val="003B7B16"/>
    <w:rsid w:val="003C3BD2"/>
    <w:rsid w:val="003C578C"/>
    <w:rsid w:val="003D0425"/>
    <w:rsid w:val="003D2A95"/>
    <w:rsid w:val="003D38C7"/>
    <w:rsid w:val="003D3C2C"/>
    <w:rsid w:val="003D6E51"/>
    <w:rsid w:val="003E361C"/>
    <w:rsid w:val="003E6627"/>
    <w:rsid w:val="003E7E31"/>
    <w:rsid w:val="003F0932"/>
    <w:rsid w:val="003F40D8"/>
    <w:rsid w:val="003F49F1"/>
    <w:rsid w:val="003F511D"/>
    <w:rsid w:val="003F65D5"/>
    <w:rsid w:val="003F6647"/>
    <w:rsid w:val="003F6BF3"/>
    <w:rsid w:val="00402218"/>
    <w:rsid w:val="00415555"/>
    <w:rsid w:val="00417798"/>
    <w:rsid w:val="00421B86"/>
    <w:rsid w:val="00422DDB"/>
    <w:rsid w:val="00427D88"/>
    <w:rsid w:val="00427F31"/>
    <w:rsid w:val="0043011E"/>
    <w:rsid w:val="00430897"/>
    <w:rsid w:val="00432375"/>
    <w:rsid w:val="00433243"/>
    <w:rsid w:val="00436470"/>
    <w:rsid w:val="00437906"/>
    <w:rsid w:val="004379B0"/>
    <w:rsid w:val="00440F6D"/>
    <w:rsid w:val="0044174C"/>
    <w:rsid w:val="00441C82"/>
    <w:rsid w:val="00442224"/>
    <w:rsid w:val="004424B5"/>
    <w:rsid w:val="004441EB"/>
    <w:rsid w:val="004446B9"/>
    <w:rsid w:val="0045002C"/>
    <w:rsid w:val="0045048F"/>
    <w:rsid w:val="004509B4"/>
    <w:rsid w:val="00450A93"/>
    <w:rsid w:val="00450C1E"/>
    <w:rsid w:val="0045259A"/>
    <w:rsid w:val="00454CD8"/>
    <w:rsid w:val="00454D5A"/>
    <w:rsid w:val="00456442"/>
    <w:rsid w:val="004564E3"/>
    <w:rsid w:val="00456626"/>
    <w:rsid w:val="0045787E"/>
    <w:rsid w:val="004625DD"/>
    <w:rsid w:val="00462F2A"/>
    <w:rsid w:val="0046438F"/>
    <w:rsid w:val="004659CD"/>
    <w:rsid w:val="004668F7"/>
    <w:rsid w:val="0046791D"/>
    <w:rsid w:val="0046794C"/>
    <w:rsid w:val="00470488"/>
    <w:rsid w:val="00470C1F"/>
    <w:rsid w:val="00472B81"/>
    <w:rsid w:val="004755D0"/>
    <w:rsid w:val="00476362"/>
    <w:rsid w:val="00477334"/>
    <w:rsid w:val="004803A1"/>
    <w:rsid w:val="0048569A"/>
    <w:rsid w:val="00487E1F"/>
    <w:rsid w:val="004929B9"/>
    <w:rsid w:val="00493205"/>
    <w:rsid w:val="00495EFF"/>
    <w:rsid w:val="00496FF9"/>
    <w:rsid w:val="004A0F49"/>
    <w:rsid w:val="004A1B9B"/>
    <w:rsid w:val="004A2770"/>
    <w:rsid w:val="004A4A98"/>
    <w:rsid w:val="004A4DC3"/>
    <w:rsid w:val="004A697D"/>
    <w:rsid w:val="004A73E4"/>
    <w:rsid w:val="004B574A"/>
    <w:rsid w:val="004B69FE"/>
    <w:rsid w:val="004C0E44"/>
    <w:rsid w:val="004C1E71"/>
    <w:rsid w:val="004C3B5A"/>
    <w:rsid w:val="004C4078"/>
    <w:rsid w:val="004C5B4C"/>
    <w:rsid w:val="004C7FFC"/>
    <w:rsid w:val="004D0C34"/>
    <w:rsid w:val="004D260D"/>
    <w:rsid w:val="004D2C13"/>
    <w:rsid w:val="004D3934"/>
    <w:rsid w:val="004D59C8"/>
    <w:rsid w:val="004D5F5D"/>
    <w:rsid w:val="004E156A"/>
    <w:rsid w:val="004E262B"/>
    <w:rsid w:val="004E518B"/>
    <w:rsid w:val="004F1536"/>
    <w:rsid w:val="004F17FC"/>
    <w:rsid w:val="004F43D2"/>
    <w:rsid w:val="00500255"/>
    <w:rsid w:val="0050082F"/>
    <w:rsid w:val="00502670"/>
    <w:rsid w:val="00505E23"/>
    <w:rsid w:val="00505FD4"/>
    <w:rsid w:val="005060EB"/>
    <w:rsid w:val="00506E15"/>
    <w:rsid w:val="00507C18"/>
    <w:rsid w:val="00510E33"/>
    <w:rsid w:val="00511DBD"/>
    <w:rsid w:val="00512175"/>
    <w:rsid w:val="0051251F"/>
    <w:rsid w:val="005131A3"/>
    <w:rsid w:val="00513A12"/>
    <w:rsid w:val="00513AD2"/>
    <w:rsid w:val="00513CAB"/>
    <w:rsid w:val="00514238"/>
    <w:rsid w:val="0051557F"/>
    <w:rsid w:val="00515625"/>
    <w:rsid w:val="00520878"/>
    <w:rsid w:val="005213DA"/>
    <w:rsid w:val="00525FD5"/>
    <w:rsid w:val="0052697B"/>
    <w:rsid w:val="00527529"/>
    <w:rsid w:val="00527720"/>
    <w:rsid w:val="00527C32"/>
    <w:rsid w:val="00531075"/>
    <w:rsid w:val="005311FE"/>
    <w:rsid w:val="005327AD"/>
    <w:rsid w:val="00534634"/>
    <w:rsid w:val="00535BCB"/>
    <w:rsid w:val="005367DA"/>
    <w:rsid w:val="0053737C"/>
    <w:rsid w:val="00541184"/>
    <w:rsid w:val="00541E09"/>
    <w:rsid w:val="00544790"/>
    <w:rsid w:val="00544F01"/>
    <w:rsid w:val="005456AC"/>
    <w:rsid w:val="0054741D"/>
    <w:rsid w:val="005516F6"/>
    <w:rsid w:val="00551F8D"/>
    <w:rsid w:val="00552E09"/>
    <w:rsid w:val="00553EDE"/>
    <w:rsid w:val="00556736"/>
    <w:rsid w:val="00557676"/>
    <w:rsid w:val="00557833"/>
    <w:rsid w:val="00557C50"/>
    <w:rsid w:val="00563D06"/>
    <w:rsid w:val="005662E9"/>
    <w:rsid w:val="00567541"/>
    <w:rsid w:val="00574FD1"/>
    <w:rsid w:val="005756D1"/>
    <w:rsid w:val="005808D6"/>
    <w:rsid w:val="00580FF5"/>
    <w:rsid w:val="0058171C"/>
    <w:rsid w:val="00581F26"/>
    <w:rsid w:val="005843A6"/>
    <w:rsid w:val="00585C19"/>
    <w:rsid w:val="00586FE0"/>
    <w:rsid w:val="0058776A"/>
    <w:rsid w:val="005903ED"/>
    <w:rsid w:val="00590F65"/>
    <w:rsid w:val="005913B7"/>
    <w:rsid w:val="00591735"/>
    <w:rsid w:val="00591DBC"/>
    <w:rsid w:val="00593E30"/>
    <w:rsid w:val="00594EF1"/>
    <w:rsid w:val="005960D1"/>
    <w:rsid w:val="005976C7"/>
    <w:rsid w:val="005A2BFF"/>
    <w:rsid w:val="005A3751"/>
    <w:rsid w:val="005A3B37"/>
    <w:rsid w:val="005A5194"/>
    <w:rsid w:val="005A71D2"/>
    <w:rsid w:val="005A77D9"/>
    <w:rsid w:val="005B2186"/>
    <w:rsid w:val="005B26B3"/>
    <w:rsid w:val="005B3C74"/>
    <w:rsid w:val="005B747F"/>
    <w:rsid w:val="005B74B8"/>
    <w:rsid w:val="005B773F"/>
    <w:rsid w:val="005B78FF"/>
    <w:rsid w:val="005C093A"/>
    <w:rsid w:val="005C1523"/>
    <w:rsid w:val="005C5A79"/>
    <w:rsid w:val="005C7161"/>
    <w:rsid w:val="005C7FC4"/>
    <w:rsid w:val="005D2F96"/>
    <w:rsid w:val="005D4782"/>
    <w:rsid w:val="005D48B5"/>
    <w:rsid w:val="005D6306"/>
    <w:rsid w:val="005E1F3F"/>
    <w:rsid w:val="005E3528"/>
    <w:rsid w:val="005E38C4"/>
    <w:rsid w:val="005E46EE"/>
    <w:rsid w:val="005E5A9F"/>
    <w:rsid w:val="005F031A"/>
    <w:rsid w:val="005F3260"/>
    <w:rsid w:val="005F5D25"/>
    <w:rsid w:val="005F7FA2"/>
    <w:rsid w:val="00600419"/>
    <w:rsid w:val="0060289B"/>
    <w:rsid w:val="00603C57"/>
    <w:rsid w:val="006101E5"/>
    <w:rsid w:val="00612006"/>
    <w:rsid w:val="00614743"/>
    <w:rsid w:val="00616D88"/>
    <w:rsid w:val="0062107F"/>
    <w:rsid w:val="00621688"/>
    <w:rsid w:val="00624377"/>
    <w:rsid w:val="00625ABD"/>
    <w:rsid w:val="006261D7"/>
    <w:rsid w:val="00626F32"/>
    <w:rsid w:val="0063481C"/>
    <w:rsid w:val="0063529E"/>
    <w:rsid w:val="00635ECB"/>
    <w:rsid w:val="00641CAF"/>
    <w:rsid w:val="00641CBC"/>
    <w:rsid w:val="006442A0"/>
    <w:rsid w:val="00644AE1"/>
    <w:rsid w:val="00645BD5"/>
    <w:rsid w:val="00650958"/>
    <w:rsid w:val="006516D3"/>
    <w:rsid w:val="00654D47"/>
    <w:rsid w:val="00660B56"/>
    <w:rsid w:val="00663FEB"/>
    <w:rsid w:val="00665445"/>
    <w:rsid w:val="0067152A"/>
    <w:rsid w:val="00671BCC"/>
    <w:rsid w:val="00674809"/>
    <w:rsid w:val="006762AE"/>
    <w:rsid w:val="006771E1"/>
    <w:rsid w:val="00680D18"/>
    <w:rsid w:val="006827BA"/>
    <w:rsid w:val="00683234"/>
    <w:rsid w:val="006874B6"/>
    <w:rsid w:val="00687B17"/>
    <w:rsid w:val="0069114F"/>
    <w:rsid w:val="006913F6"/>
    <w:rsid w:val="00691482"/>
    <w:rsid w:val="00692E65"/>
    <w:rsid w:val="006A0335"/>
    <w:rsid w:val="006A0650"/>
    <w:rsid w:val="006A5444"/>
    <w:rsid w:val="006A627B"/>
    <w:rsid w:val="006A700F"/>
    <w:rsid w:val="006A7206"/>
    <w:rsid w:val="006B025E"/>
    <w:rsid w:val="006B06AC"/>
    <w:rsid w:val="006B0C93"/>
    <w:rsid w:val="006B6F4B"/>
    <w:rsid w:val="006B7EBA"/>
    <w:rsid w:val="006C203C"/>
    <w:rsid w:val="006C47E2"/>
    <w:rsid w:val="006C4EE7"/>
    <w:rsid w:val="006C6D69"/>
    <w:rsid w:val="006C7CC6"/>
    <w:rsid w:val="006D0F10"/>
    <w:rsid w:val="006D436D"/>
    <w:rsid w:val="006E0134"/>
    <w:rsid w:val="006E1860"/>
    <w:rsid w:val="006E3C24"/>
    <w:rsid w:val="006E3F8B"/>
    <w:rsid w:val="006E4813"/>
    <w:rsid w:val="006F1EFD"/>
    <w:rsid w:val="006F370E"/>
    <w:rsid w:val="006F43EF"/>
    <w:rsid w:val="006F69DE"/>
    <w:rsid w:val="0070044E"/>
    <w:rsid w:val="00702750"/>
    <w:rsid w:val="00702DA9"/>
    <w:rsid w:val="007053BD"/>
    <w:rsid w:val="007066EB"/>
    <w:rsid w:val="00711455"/>
    <w:rsid w:val="007126D4"/>
    <w:rsid w:val="00712D04"/>
    <w:rsid w:val="007155EA"/>
    <w:rsid w:val="007202CE"/>
    <w:rsid w:val="00723342"/>
    <w:rsid w:val="0072699F"/>
    <w:rsid w:val="0072797E"/>
    <w:rsid w:val="0073074C"/>
    <w:rsid w:val="0073363D"/>
    <w:rsid w:val="00734266"/>
    <w:rsid w:val="007342D0"/>
    <w:rsid w:val="00734FD8"/>
    <w:rsid w:val="0073596E"/>
    <w:rsid w:val="00740D99"/>
    <w:rsid w:val="00744BAC"/>
    <w:rsid w:val="00750852"/>
    <w:rsid w:val="00750B21"/>
    <w:rsid w:val="00751539"/>
    <w:rsid w:val="007522A0"/>
    <w:rsid w:val="00753970"/>
    <w:rsid w:val="007600A6"/>
    <w:rsid w:val="00762815"/>
    <w:rsid w:val="00770157"/>
    <w:rsid w:val="00770570"/>
    <w:rsid w:val="00771768"/>
    <w:rsid w:val="00773E67"/>
    <w:rsid w:val="007762F9"/>
    <w:rsid w:val="00781070"/>
    <w:rsid w:val="007815AC"/>
    <w:rsid w:val="00781FD8"/>
    <w:rsid w:val="00782CF1"/>
    <w:rsid w:val="00783E32"/>
    <w:rsid w:val="007840AB"/>
    <w:rsid w:val="00784BB3"/>
    <w:rsid w:val="00787352"/>
    <w:rsid w:val="00793E0D"/>
    <w:rsid w:val="00794853"/>
    <w:rsid w:val="00794E29"/>
    <w:rsid w:val="007A426C"/>
    <w:rsid w:val="007A436A"/>
    <w:rsid w:val="007A7BB1"/>
    <w:rsid w:val="007A7FA9"/>
    <w:rsid w:val="007B2E03"/>
    <w:rsid w:val="007B2E36"/>
    <w:rsid w:val="007B3CD6"/>
    <w:rsid w:val="007B50CD"/>
    <w:rsid w:val="007C1B3C"/>
    <w:rsid w:val="007C4BC9"/>
    <w:rsid w:val="007C7514"/>
    <w:rsid w:val="007D24F2"/>
    <w:rsid w:val="007D4D24"/>
    <w:rsid w:val="007E3401"/>
    <w:rsid w:val="007E44B6"/>
    <w:rsid w:val="007E46C3"/>
    <w:rsid w:val="007E4A79"/>
    <w:rsid w:val="007E5230"/>
    <w:rsid w:val="007E59E5"/>
    <w:rsid w:val="007E6BDE"/>
    <w:rsid w:val="007E6CAA"/>
    <w:rsid w:val="007E7BAD"/>
    <w:rsid w:val="007E7CA0"/>
    <w:rsid w:val="007F0741"/>
    <w:rsid w:val="007F2FFD"/>
    <w:rsid w:val="007F3DCD"/>
    <w:rsid w:val="007F680F"/>
    <w:rsid w:val="007F7BE5"/>
    <w:rsid w:val="0080063D"/>
    <w:rsid w:val="00800981"/>
    <w:rsid w:val="00801982"/>
    <w:rsid w:val="008043C5"/>
    <w:rsid w:val="008059A6"/>
    <w:rsid w:val="008060A2"/>
    <w:rsid w:val="00806658"/>
    <w:rsid w:val="00812AE2"/>
    <w:rsid w:val="00814696"/>
    <w:rsid w:val="00814F58"/>
    <w:rsid w:val="00815106"/>
    <w:rsid w:val="00815423"/>
    <w:rsid w:val="0081722C"/>
    <w:rsid w:val="00817D74"/>
    <w:rsid w:val="00820741"/>
    <w:rsid w:val="0082098C"/>
    <w:rsid w:val="00821926"/>
    <w:rsid w:val="00822B9B"/>
    <w:rsid w:val="00822BF8"/>
    <w:rsid w:val="00823458"/>
    <w:rsid w:val="00824365"/>
    <w:rsid w:val="00827C85"/>
    <w:rsid w:val="0083041B"/>
    <w:rsid w:val="00832C34"/>
    <w:rsid w:val="00833018"/>
    <w:rsid w:val="00833C86"/>
    <w:rsid w:val="00835D4F"/>
    <w:rsid w:val="00837C65"/>
    <w:rsid w:val="0084006B"/>
    <w:rsid w:val="00841495"/>
    <w:rsid w:val="00841D53"/>
    <w:rsid w:val="0084532C"/>
    <w:rsid w:val="00847453"/>
    <w:rsid w:val="00847950"/>
    <w:rsid w:val="00850C05"/>
    <w:rsid w:val="00852CB2"/>
    <w:rsid w:val="0085370E"/>
    <w:rsid w:val="00853FA7"/>
    <w:rsid w:val="00855791"/>
    <w:rsid w:val="00855D89"/>
    <w:rsid w:val="008609E2"/>
    <w:rsid w:val="00862244"/>
    <w:rsid w:val="00867BD8"/>
    <w:rsid w:val="008701DA"/>
    <w:rsid w:val="00873EEA"/>
    <w:rsid w:val="008748F4"/>
    <w:rsid w:val="00875160"/>
    <w:rsid w:val="0087664B"/>
    <w:rsid w:val="008778DB"/>
    <w:rsid w:val="0088080D"/>
    <w:rsid w:val="0088151C"/>
    <w:rsid w:val="00881731"/>
    <w:rsid w:val="00881882"/>
    <w:rsid w:val="00882E4C"/>
    <w:rsid w:val="008843CE"/>
    <w:rsid w:val="00885490"/>
    <w:rsid w:val="008903F0"/>
    <w:rsid w:val="008911B2"/>
    <w:rsid w:val="008915D5"/>
    <w:rsid w:val="00892C0F"/>
    <w:rsid w:val="008931A2"/>
    <w:rsid w:val="00895354"/>
    <w:rsid w:val="008955E3"/>
    <w:rsid w:val="00896BA0"/>
    <w:rsid w:val="00896FC8"/>
    <w:rsid w:val="008A2971"/>
    <w:rsid w:val="008A3E25"/>
    <w:rsid w:val="008A5349"/>
    <w:rsid w:val="008B0723"/>
    <w:rsid w:val="008B0CAE"/>
    <w:rsid w:val="008B28EB"/>
    <w:rsid w:val="008B380F"/>
    <w:rsid w:val="008B60AF"/>
    <w:rsid w:val="008C0E6B"/>
    <w:rsid w:val="008C1B76"/>
    <w:rsid w:val="008C291E"/>
    <w:rsid w:val="008C2CD9"/>
    <w:rsid w:val="008C3D63"/>
    <w:rsid w:val="008C3F0A"/>
    <w:rsid w:val="008C51F0"/>
    <w:rsid w:val="008D0C7A"/>
    <w:rsid w:val="008D2916"/>
    <w:rsid w:val="008D2E38"/>
    <w:rsid w:val="008D4DCC"/>
    <w:rsid w:val="008D5507"/>
    <w:rsid w:val="008D602D"/>
    <w:rsid w:val="008D6F52"/>
    <w:rsid w:val="008E0DB8"/>
    <w:rsid w:val="008E0F81"/>
    <w:rsid w:val="008E11F8"/>
    <w:rsid w:val="008E1A3A"/>
    <w:rsid w:val="008E20CF"/>
    <w:rsid w:val="008E5464"/>
    <w:rsid w:val="008F1B12"/>
    <w:rsid w:val="008F2BBD"/>
    <w:rsid w:val="008F2BFA"/>
    <w:rsid w:val="008F3D27"/>
    <w:rsid w:val="008F49F2"/>
    <w:rsid w:val="008F7920"/>
    <w:rsid w:val="00901246"/>
    <w:rsid w:val="0090208E"/>
    <w:rsid w:val="009041B6"/>
    <w:rsid w:val="0090626D"/>
    <w:rsid w:val="00910823"/>
    <w:rsid w:val="00910CF2"/>
    <w:rsid w:val="00912597"/>
    <w:rsid w:val="00912CCA"/>
    <w:rsid w:val="0091455A"/>
    <w:rsid w:val="0091513A"/>
    <w:rsid w:val="009159BE"/>
    <w:rsid w:val="009170FA"/>
    <w:rsid w:val="009172E5"/>
    <w:rsid w:val="009204E8"/>
    <w:rsid w:val="00920DBD"/>
    <w:rsid w:val="009217B4"/>
    <w:rsid w:val="009218A6"/>
    <w:rsid w:val="009226A4"/>
    <w:rsid w:val="00923205"/>
    <w:rsid w:val="00924840"/>
    <w:rsid w:val="009328B9"/>
    <w:rsid w:val="009350B3"/>
    <w:rsid w:val="00935460"/>
    <w:rsid w:val="00935556"/>
    <w:rsid w:val="009362C1"/>
    <w:rsid w:val="00936F73"/>
    <w:rsid w:val="009370B7"/>
    <w:rsid w:val="00937EF7"/>
    <w:rsid w:val="00940E3D"/>
    <w:rsid w:val="00940EC6"/>
    <w:rsid w:val="0094171C"/>
    <w:rsid w:val="0094344A"/>
    <w:rsid w:val="0094524A"/>
    <w:rsid w:val="00945FD3"/>
    <w:rsid w:val="00946F98"/>
    <w:rsid w:val="009532FD"/>
    <w:rsid w:val="0096096A"/>
    <w:rsid w:val="00960DFF"/>
    <w:rsid w:val="00962CF9"/>
    <w:rsid w:val="00964D70"/>
    <w:rsid w:val="009708DD"/>
    <w:rsid w:val="009728C7"/>
    <w:rsid w:val="009736B8"/>
    <w:rsid w:val="0097734B"/>
    <w:rsid w:val="00980473"/>
    <w:rsid w:val="00981291"/>
    <w:rsid w:val="00981331"/>
    <w:rsid w:val="0098251A"/>
    <w:rsid w:val="00982570"/>
    <w:rsid w:val="00982911"/>
    <w:rsid w:val="00982C80"/>
    <w:rsid w:val="00982C9F"/>
    <w:rsid w:val="009843CE"/>
    <w:rsid w:val="009858CC"/>
    <w:rsid w:val="0098653B"/>
    <w:rsid w:val="0098663A"/>
    <w:rsid w:val="00992522"/>
    <w:rsid w:val="00992BDD"/>
    <w:rsid w:val="00992C65"/>
    <w:rsid w:val="00992E16"/>
    <w:rsid w:val="00994969"/>
    <w:rsid w:val="009A11C8"/>
    <w:rsid w:val="009A5FC0"/>
    <w:rsid w:val="009A6568"/>
    <w:rsid w:val="009A7A3F"/>
    <w:rsid w:val="009B35D1"/>
    <w:rsid w:val="009B4448"/>
    <w:rsid w:val="009B45F3"/>
    <w:rsid w:val="009C04BE"/>
    <w:rsid w:val="009C0B3F"/>
    <w:rsid w:val="009C60A7"/>
    <w:rsid w:val="009C63B7"/>
    <w:rsid w:val="009C73E4"/>
    <w:rsid w:val="009D0BC0"/>
    <w:rsid w:val="009D0C34"/>
    <w:rsid w:val="009D16AA"/>
    <w:rsid w:val="009D2158"/>
    <w:rsid w:val="009D257C"/>
    <w:rsid w:val="009D3F1A"/>
    <w:rsid w:val="009D4CD9"/>
    <w:rsid w:val="009D51B3"/>
    <w:rsid w:val="009D6DE6"/>
    <w:rsid w:val="009D754F"/>
    <w:rsid w:val="009E1887"/>
    <w:rsid w:val="009E24FC"/>
    <w:rsid w:val="009E2620"/>
    <w:rsid w:val="009E4122"/>
    <w:rsid w:val="009F0633"/>
    <w:rsid w:val="009F17F1"/>
    <w:rsid w:val="009F31F0"/>
    <w:rsid w:val="009F3220"/>
    <w:rsid w:val="009F5A97"/>
    <w:rsid w:val="00A0364F"/>
    <w:rsid w:val="00A036D9"/>
    <w:rsid w:val="00A03835"/>
    <w:rsid w:val="00A05F23"/>
    <w:rsid w:val="00A10050"/>
    <w:rsid w:val="00A11FA9"/>
    <w:rsid w:val="00A126AB"/>
    <w:rsid w:val="00A12CB8"/>
    <w:rsid w:val="00A12EA2"/>
    <w:rsid w:val="00A132DF"/>
    <w:rsid w:val="00A142E8"/>
    <w:rsid w:val="00A2213A"/>
    <w:rsid w:val="00A24138"/>
    <w:rsid w:val="00A24647"/>
    <w:rsid w:val="00A26521"/>
    <w:rsid w:val="00A274F9"/>
    <w:rsid w:val="00A30454"/>
    <w:rsid w:val="00A309EF"/>
    <w:rsid w:val="00A341BF"/>
    <w:rsid w:val="00A34442"/>
    <w:rsid w:val="00A34A5B"/>
    <w:rsid w:val="00A37B5B"/>
    <w:rsid w:val="00A37D80"/>
    <w:rsid w:val="00A425DD"/>
    <w:rsid w:val="00A4275D"/>
    <w:rsid w:val="00A42E87"/>
    <w:rsid w:val="00A42E8D"/>
    <w:rsid w:val="00A447F6"/>
    <w:rsid w:val="00A531E4"/>
    <w:rsid w:val="00A5373E"/>
    <w:rsid w:val="00A542A0"/>
    <w:rsid w:val="00A56823"/>
    <w:rsid w:val="00A569D7"/>
    <w:rsid w:val="00A56C20"/>
    <w:rsid w:val="00A622F1"/>
    <w:rsid w:val="00A64456"/>
    <w:rsid w:val="00A70210"/>
    <w:rsid w:val="00A71B6D"/>
    <w:rsid w:val="00A7226E"/>
    <w:rsid w:val="00A72679"/>
    <w:rsid w:val="00A72E16"/>
    <w:rsid w:val="00A73BF0"/>
    <w:rsid w:val="00A73D31"/>
    <w:rsid w:val="00A74B31"/>
    <w:rsid w:val="00A7541B"/>
    <w:rsid w:val="00A772E4"/>
    <w:rsid w:val="00A77763"/>
    <w:rsid w:val="00A82F17"/>
    <w:rsid w:val="00A83E6D"/>
    <w:rsid w:val="00A84A81"/>
    <w:rsid w:val="00A87192"/>
    <w:rsid w:val="00A9585C"/>
    <w:rsid w:val="00AA052A"/>
    <w:rsid w:val="00AA0541"/>
    <w:rsid w:val="00AA2008"/>
    <w:rsid w:val="00AA360D"/>
    <w:rsid w:val="00AA5384"/>
    <w:rsid w:val="00AA6680"/>
    <w:rsid w:val="00AA7608"/>
    <w:rsid w:val="00AB0ADC"/>
    <w:rsid w:val="00AB1B1D"/>
    <w:rsid w:val="00AB22B1"/>
    <w:rsid w:val="00AB28F5"/>
    <w:rsid w:val="00AB4DEF"/>
    <w:rsid w:val="00AB6F41"/>
    <w:rsid w:val="00AB7E17"/>
    <w:rsid w:val="00AC3577"/>
    <w:rsid w:val="00AC575B"/>
    <w:rsid w:val="00AC6FB9"/>
    <w:rsid w:val="00AC7E42"/>
    <w:rsid w:val="00AD5163"/>
    <w:rsid w:val="00AE016A"/>
    <w:rsid w:val="00AE063D"/>
    <w:rsid w:val="00AE0BAB"/>
    <w:rsid w:val="00AE14C2"/>
    <w:rsid w:val="00AE164A"/>
    <w:rsid w:val="00AE4419"/>
    <w:rsid w:val="00AE4E5D"/>
    <w:rsid w:val="00AE529F"/>
    <w:rsid w:val="00AE586D"/>
    <w:rsid w:val="00AE7D0E"/>
    <w:rsid w:val="00AE7F31"/>
    <w:rsid w:val="00AF1036"/>
    <w:rsid w:val="00AF191A"/>
    <w:rsid w:val="00AF21A3"/>
    <w:rsid w:val="00AF3302"/>
    <w:rsid w:val="00AF6343"/>
    <w:rsid w:val="00AF7BBF"/>
    <w:rsid w:val="00B00917"/>
    <w:rsid w:val="00B02060"/>
    <w:rsid w:val="00B037E7"/>
    <w:rsid w:val="00B05850"/>
    <w:rsid w:val="00B05C83"/>
    <w:rsid w:val="00B0603E"/>
    <w:rsid w:val="00B0622E"/>
    <w:rsid w:val="00B07DC2"/>
    <w:rsid w:val="00B07E71"/>
    <w:rsid w:val="00B11AF6"/>
    <w:rsid w:val="00B14BF8"/>
    <w:rsid w:val="00B16F7C"/>
    <w:rsid w:val="00B20954"/>
    <w:rsid w:val="00B21296"/>
    <w:rsid w:val="00B22516"/>
    <w:rsid w:val="00B258AD"/>
    <w:rsid w:val="00B3226A"/>
    <w:rsid w:val="00B3251E"/>
    <w:rsid w:val="00B330D8"/>
    <w:rsid w:val="00B40D77"/>
    <w:rsid w:val="00B43264"/>
    <w:rsid w:val="00B4728E"/>
    <w:rsid w:val="00B474A3"/>
    <w:rsid w:val="00B514DD"/>
    <w:rsid w:val="00B52269"/>
    <w:rsid w:val="00B5289B"/>
    <w:rsid w:val="00B53CA8"/>
    <w:rsid w:val="00B5708D"/>
    <w:rsid w:val="00B572E6"/>
    <w:rsid w:val="00B57331"/>
    <w:rsid w:val="00B57FD8"/>
    <w:rsid w:val="00B602D1"/>
    <w:rsid w:val="00B64B52"/>
    <w:rsid w:val="00B67DA9"/>
    <w:rsid w:val="00B705E3"/>
    <w:rsid w:val="00B71CC4"/>
    <w:rsid w:val="00B73F8F"/>
    <w:rsid w:val="00B75CA3"/>
    <w:rsid w:val="00B814AE"/>
    <w:rsid w:val="00B87DD3"/>
    <w:rsid w:val="00B903DD"/>
    <w:rsid w:val="00B91D33"/>
    <w:rsid w:val="00B91EC7"/>
    <w:rsid w:val="00B9377D"/>
    <w:rsid w:val="00B94B48"/>
    <w:rsid w:val="00B95391"/>
    <w:rsid w:val="00B97C94"/>
    <w:rsid w:val="00B97F27"/>
    <w:rsid w:val="00BA00C6"/>
    <w:rsid w:val="00BA0EB5"/>
    <w:rsid w:val="00BA2FD2"/>
    <w:rsid w:val="00BA5E33"/>
    <w:rsid w:val="00BA7483"/>
    <w:rsid w:val="00BB148E"/>
    <w:rsid w:val="00BB4E3B"/>
    <w:rsid w:val="00BB5266"/>
    <w:rsid w:val="00BB60BF"/>
    <w:rsid w:val="00BB66F3"/>
    <w:rsid w:val="00BB6D5D"/>
    <w:rsid w:val="00BC1B8C"/>
    <w:rsid w:val="00BC4031"/>
    <w:rsid w:val="00BC6B86"/>
    <w:rsid w:val="00BD10C3"/>
    <w:rsid w:val="00BD184F"/>
    <w:rsid w:val="00BD4EE7"/>
    <w:rsid w:val="00BD5F99"/>
    <w:rsid w:val="00BD63EE"/>
    <w:rsid w:val="00BD6771"/>
    <w:rsid w:val="00BD7674"/>
    <w:rsid w:val="00BE02D8"/>
    <w:rsid w:val="00BE0B9B"/>
    <w:rsid w:val="00BE1E88"/>
    <w:rsid w:val="00BE2F35"/>
    <w:rsid w:val="00BE461B"/>
    <w:rsid w:val="00BE5FA8"/>
    <w:rsid w:val="00BF0589"/>
    <w:rsid w:val="00BF0829"/>
    <w:rsid w:val="00BF17C3"/>
    <w:rsid w:val="00BF1CBC"/>
    <w:rsid w:val="00C02913"/>
    <w:rsid w:val="00C033CA"/>
    <w:rsid w:val="00C052FD"/>
    <w:rsid w:val="00C0562B"/>
    <w:rsid w:val="00C07641"/>
    <w:rsid w:val="00C07A57"/>
    <w:rsid w:val="00C10A93"/>
    <w:rsid w:val="00C13DAD"/>
    <w:rsid w:val="00C1401C"/>
    <w:rsid w:val="00C153E7"/>
    <w:rsid w:val="00C15D07"/>
    <w:rsid w:val="00C173BA"/>
    <w:rsid w:val="00C20985"/>
    <w:rsid w:val="00C21327"/>
    <w:rsid w:val="00C24E31"/>
    <w:rsid w:val="00C24FFA"/>
    <w:rsid w:val="00C30B4D"/>
    <w:rsid w:val="00C31658"/>
    <w:rsid w:val="00C31AAF"/>
    <w:rsid w:val="00C31D54"/>
    <w:rsid w:val="00C35B1C"/>
    <w:rsid w:val="00C376DD"/>
    <w:rsid w:val="00C4536D"/>
    <w:rsid w:val="00C456D5"/>
    <w:rsid w:val="00C4584A"/>
    <w:rsid w:val="00C46685"/>
    <w:rsid w:val="00C46C7A"/>
    <w:rsid w:val="00C47DB4"/>
    <w:rsid w:val="00C50666"/>
    <w:rsid w:val="00C51B29"/>
    <w:rsid w:val="00C51DA5"/>
    <w:rsid w:val="00C55193"/>
    <w:rsid w:val="00C56F70"/>
    <w:rsid w:val="00C628E4"/>
    <w:rsid w:val="00C63FD1"/>
    <w:rsid w:val="00C665F1"/>
    <w:rsid w:val="00C666C1"/>
    <w:rsid w:val="00C67B33"/>
    <w:rsid w:val="00C70927"/>
    <w:rsid w:val="00C70D6B"/>
    <w:rsid w:val="00C73B02"/>
    <w:rsid w:val="00C73E77"/>
    <w:rsid w:val="00C74830"/>
    <w:rsid w:val="00C776E7"/>
    <w:rsid w:val="00C77E4A"/>
    <w:rsid w:val="00C77ED7"/>
    <w:rsid w:val="00C818D7"/>
    <w:rsid w:val="00C8301F"/>
    <w:rsid w:val="00C83BCF"/>
    <w:rsid w:val="00C84B2E"/>
    <w:rsid w:val="00C85379"/>
    <w:rsid w:val="00C86CA3"/>
    <w:rsid w:val="00C86DDB"/>
    <w:rsid w:val="00C87501"/>
    <w:rsid w:val="00C900A5"/>
    <w:rsid w:val="00C91F03"/>
    <w:rsid w:val="00C94649"/>
    <w:rsid w:val="00C95758"/>
    <w:rsid w:val="00C96C86"/>
    <w:rsid w:val="00C96E7D"/>
    <w:rsid w:val="00C97CEF"/>
    <w:rsid w:val="00C97DC7"/>
    <w:rsid w:val="00CA0549"/>
    <w:rsid w:val="00CA3546"/>
    <w:rsid w:val="00CA57A8"/>
    <w:rsid w:val="00CA5C8C"/>
    <w:rsid w:val="00CA76C8"/>
    <w:rsid w:val="00CB16B9"/>
    <w:rsid w:val="00CB5170"/>
    <w:rsid w:val="00CB5D23"/>
    <w:rsid w:val="00CB6C5E"/>
    <w:rsid w:val="00CC0105"/>
    <w:rsid w:val="00CC0D86"/>
    <w:rsid w:val="00CC14F0"/>
    <w:rsid w:val="00CC4A5F"/>
    <w:rsid w:val="00CC4E3E"/>
    <w:rsid w:val="00CC6C82"/>
    <w:rsid w:val="00CC6CCA"/>
    <w:rsid w:val="00CC6D59"/>
    <w:rsid w:val="00CD2686"/>
    <w:rsid w:val="00CD43F8"/>
    <w:rsid w:val="00CD4666"/>
    <w:rsid w:val="00CD49A2"/>
    <w:rsid w:val="00CD67BB"/>
    <w:rsid w:val="00CE130D"/>
    <w:rsid w:val="00CE368F"/>
    <w:rsid w:val="00CE3F15"/>
    <w:rsid w:val="00CE3FAF"/>
    <w:rsid w:val="00CE777E"/>
    <w:rsid w:val="00CE785C"/>
    <w:rsid w:val="00CE7A82"/>
    <w:rsid w:val="00CF06C0"/>
    <w:rsid w:val="00CF0735"/>
    <w:rsid w:val="00CF0BB6"/>
    <w:rsid w:val="00CF1BA1"/>
    <w:rsid w:val="00CF5C81"/>
    <w:rsid w:val="00CF6E58"/>
    <w:rsid w:val="00CF7A16"/>
    <w:rsid w:val="00D002B1"/>
    <w:rsid w:val="00D01F16"/>
    <w:rsid w:val="00D03538"/>
    <w:rsid w:val="00D047C5"/>
    <w:rsid w:val="00D07147"/>
    <w:rsid w:val="00D074F5"/>
    <w:rsid w:val="00D11C97"/>
    <w:rsid w:val="00D120DA"/>
    <w:rsid w:val="00D12449"/>
    <w:rsid w:val="00D13F8C"/>
    <w:rsid w:val="00D14180"/>
    <w:rsid w:val="00D14DBD"/>
    <w:rsid w:val="00D23E90"/>
    <w:rsid w:val="00D2464F"/>
    <w:rsid w:val="00D24B41"/>
    <w:rsid w:val="00D2687F"/>
    <w:rsid w:val="00D31AF7"/>
    <w:rsid w:val="00D32760"/>
    <w:rsid w:val="00D32F2C"/>
    <w:rsid w:val="00D33C77"/>
    <w:rsid w:val="00D3442A"/>
    <w:rsid w:val="00D353B3"/>
    <w:rsid w:val="00D376D0"/>
    <w:rsid w:val="00D409B6"/>
    <w:rsid w:val="00D42641"/>
    <w:rsid w:val="00D43565"/>
    <w:rsid w:val="00D440D4"/>
    <w:rsid w:val="00D4453D"/>
    <w:rsid w:val="00D44EDA"/>
    <w:rsid w:val="00D45385"/>
    <w:rsid w:val="00D51981"/>
    <w:rsid w:val="00D529CE"/>
    <w:rsid w:val="00D60F3C"/>
    <w:rsid w:val="00D61D65"/>
    <w:rsid w:val="00D628EA"/>
    <w:rsid w:val="00D63EFB"/>
    <w:rsid w:val="00D64F5B"/>
    <w:rsid w:val="00D65A64"/>
    <w:rsid w:val="00D66100"/>
    <w:rsid w:val="00D6794F"/>
    <w:rsid w:val="00D71D77"/>
    <w:rsid w:val="00D728A9"/>
    <w:rsid w:val="00D7528D"/>
    <w:rsid w:val="00D756B9"/>
    <w:rsid w:val="00D804B8"/>
    <w:rsid w:val="00D80EA5"/>
    <w:rsid w:val="00D80FFA"/>
    <w:rsid w:val="00D814AD"/>
    <w:rsid w:val="00D81791"/>
    <w:rsid w:val="00D828F4"/>
    <w:rsid w:val="00D8376D"/>
    <w:rsid w:val="00D86289"/>
    <w:rsid w:val="00D91B5C"/>
    <w:rsid w:val="00D94B6A"/>
    <w:rsid w:val="00D962F0"/>
    <w:rsid w:val="00D96CA5"/>
    <w:rsid w:val="00DA1302"/>
    <w:rsid w:val="00DA150A"/>
    <w:rsid w:val="00DA1FA1"/>
    <w:rsid w:val="00DA212D"/>
    <w:rsid w:val="00DA5531"/>
    <w:rsid w:val="00DA5E87"/>
    <w:rsid w:val="00DA62C7"/>
    <w:rsid w:val="00DA7C4E"/>
    <w:rsid w:val="00DB2168"/>
    <w:rsid w:val="00DB6947"/>
    <w:rsid w:val="00DB7F08"/>
    <w:rsid w:val="00DC043E"/>
    <w:rsid w:val="00DC1DCC"/>
    <w:rsid w:val="00DC2E7A"/>
    <w:rsid w:val="00DC4B2E"/>
    <w:rsid w:val="00DC503F"/>
    <w:rsid w:val="00DC59DC"/>
    <w:rsid w:val="00DC6E54"/>
    <w:rsid w:val="00DC74B0"/>
    <w:rsid w:val="00DD1118"/>
    <w:rsid w:val="00DD114D"/>
    <w:rsid w:val="00DD1A4B"/>
    <w:rsid w:val="00DD33C9"/>
    <w:rsid w:val="00DD35D6"/>
    <w:rsid w:val="00DD4F87"/>
    <w:rsid w:val="00DD6067"/>
    <w:rsid w:val="00DD7538"/>
    <w:rsid w:val="00DD75F7"/>
    <w:rsid w:val="00DE253A"/>
    <w:rsid w:val="00DE2ECA"/>
    <w:rsid w:val="00DE3730"/>
    <w:rsid w:val="00DE3FB1"/>
    <w:rsid w:val="00DE705C"/>
    <w:rsid w:val="00DF27AA"/>
    <w:rsid w:val="00DF42DF"/>
    <w:rsid w:val="00DF5BC4"/>
    <w:rsid w:val="00DF6A1A"/>
    <w:rsid w:val="00E00D13"/>
    <w:rsid w:val="00E012B7"/>
    <w:rsid w:val="00E02367"/>
    <w:rsid w:val="00E02AFE"/>
    <w:rsid w:val="00E068B3"/>
    <w:rsid w:val="00E13107"/>
    <w:rsid w:val="00E1421A"/>
    <w:rsid w:val="00E14DC4"/>
    <w:rsid w:val="00E160EF"/>
    <w:rsid w:val="00E161CA"/>
    <w:rsid w:val="00E1646B"/>
    <w:rsid w:val="00E16A7D"/>
    <w:rsid w:val="00E16C84"/>
    <w:rsid w:val="00E202E7"/>
    <w:rsid w:val="00E22B18"/>
    <w:rsid w:val="00E252DF"/>
    <w:rsid w:val="00E25B05"/>
    <w:rsid w:val="00E2605F"/>
    <w:rsid w:val="00E2726A"/>
    <w:rsid w:val="00E27B2F"/>
    <w:rsid w:val="00E32217"/>
    <w:rsid w:val="00E3277F"/>
    <w:rsid w:val="00E332FD"/>
    <w:rsid w:val="00E3366D"/>
    <w:rsid w:val="00E35695"/>
    <w:rsid w:val="00E37C1F"/>
    <w:rsid w:val="00E4088B"/>
    <w:rsid w:val="00E4126A"/>
    <w:rsid w:val="00E4222F"/>
    <w:rsid w:val="00E425ED"/>
    <w:rsid w:val="00E43352"/>
    <w:rsid w:val="00E440C2"/>
    <w:rsid w:val="00E441AF"/>
    <w:rsid w:val="00E45412"/>
    <w:rsid w:val="00E46E2A"/>
    <w:rsid w:val="00E474CE"/>
    <w:rsid w:val="00E47DD5"/>
    <w:rsid w:val="00E52964"/>
    <w:rsid w:val="00E52C29"/>
    <w:rsid w:val="00E54218"/>
    <w:rsid w:val="00E560BE"/>
    <w:rsid w:val="00E57066"/>
    <w:rsid w:val="00E605CE"/>
    <w:rsid w:val="00E61802"/>
    <w:rsid w:val="00E64A4A"/>
    <w:rsid w:val="00E6540C"/>
    <w:rsid w:val="00E7037D"/>
    <w:rsid w:val="00E749C3"/>
    <w:rsid w:val="00E75DB6"/>
    <w:rsid w:val="00E80D67"/>
    <w:rsid w:val="00E83F77"/>
    <w:rsid w:val="00E84CCE"/>
    <w:rsid w:val="00E86111"/>
    <w:rsid w:val="00E875BD"/>
    <w:rsid w:val="00E91AFC"/>
    <w:rsid w:val="00E91D2C"/>
    <w:rsid w:val="00E9685C"/>
    <w:rsid w:val="00E96D2D"/>
    <w:rsid w:val="00EA027F"/>
    <w:rsid w:val="00EA046C"/>
    <w:rsid w:val="00EA0C4B"/>
    <w:rsid w:val="00EA220D"/>
    <w:rsid w:val="00EA455C"/>
    <w:rsid w:val="00EA7B00"/>
    <w:rsid w:val="00EA7E30"/>
    <w:rsid w:val="00EB0DE7"/>
    <w:rsid w:val="00EB31FA"/>
    <w:rsid w:val="00EB7287"/>
    <w:rsid w:val="00EC0C70"/>
    <w:rsid w:val="00EC221E"/>
    <w:rsid w:val="00EC367C"/>
    <w:rsid w:val="00EC6F95"/>
    <w:rsid w:val="00ED179E"/>
    <w:rsid w:val="00ED1DDF"/>
    <w:rsid w:val="00ED2353"/>
    <w:rsid w:val="00ED245E"/>
    <w:rsid w:val="00ED586E"/>
    <w:rsid w:val="00ED5970"/>
    <w:rsid w:val="00EE04E3"/>
    <w:rsid w:val="00EE3F07"/>
    <w:rsid w:val="00EE481D"/>
    <w:rsid w:val="00EE55C3"/>
    <w:rsid w:val="00EE6F21"/>
    <w:rsid w:val="00EF0CC6"/>
    <w:rsid w:val="00EF6648"/>
    <w:rsid w:val="00EF6CEF"/>
    <w:rsid w:val="00F0065F"/>
    <w:rsid w:val="00F00BEE"/>
    <w:rsid w:val="00F0164D"/>
    <w:rsid w:val="00F01B83"/>
    <w:rsid w:val="00F022C5"/>
    <w:rsid w:val="00F02439"/>
    <w:rsid w:val="00F025D6"/>
    <w:rsid w:val="00F03094"/>
    <w:rsid w:val="00F038BC"/>
    <w:rsid w:val="00F0666F"/>
    <w:rsid w:val="00F12692"/>
    <w:rsid w:val="00F14D4F"/>
    <w:rsid w:val="00F160C2"/>
    <w:rsid w:val="00F207FF"/>
    <w:rsid w:val="00F2097D"/>
    <w:rsid w:val="00F23319"/>
    <w:rsid w:val="00F263B4"/>
    <w:rsid w:val="00F330CD"/>
    <w:rsid w:val="00F33376"/>
    <w:rsid w:val="00F335B2"/>
    <w:rsid w:val="00F346D6"/>
    <w:rsid w:val="00F34CCC"/>
    <w:rsid w:val="00F34DE0"/>
    <w:rsid w:val="00F359E6"/>
    <w:rsid w:val="00F36CDE"/>
    <w:rsid w:val="00F41953"/>
    <w:rsid w:val="00F4304C"/>
    <w:rsid w:val="00F43225"/>
    <w:rsid w:val="00F4370B"/>
    <w:rsid w:val="00F447A0"/>
    <w:rsid w:val="00F45966"/>
    <w:rsid w:val="00F460B8"/>
    <w:rsid w:val="00F479A7"/>
    <w:rsid w:val="00F509A1"/>
    <w:rsid w:val="00F50BB1"/>
    <w:rsid w:val="00F51E56"/>
    <w:rsid w:val="00F51F60"/>
    <w:rsid w:val="00F62DA9"/>
    <w:rsid w:val="00F62DC2"/>
    <w:rsid w:val="00F636F1"/>
    <w:rsid w:val="00F637D0"/>
    <w:rsid w:val="00F643B3"/>
    <w:rsid w:val="00F70BCA"/>
    <w:rsid w:val="00F70FC7"/>
    <w:rsid w:val="00F71F48"/>
    <w:rsid w:val="00F73B26"/>
    <w:rsid w:val="00F7711A"/>
    <w:rsid w:val="00F8166D"/>
    <w:rsid w:val="00F8289A"/>
    <w:rsid w:val="00F83711"/>
    <w:rsid w:val="00F83C4D"/>
    <w:rsid w:val="00F84B3A"/>
    <w:rsid w:val="00F90699"/>
    <w:rsid w:val="00F91DA0"/>
    <w:rsid w:val="00FA2015"/>
    <w:rsid w:val="00FA32AA"/>
    <w:rsid w:val="00FA43C7"/>
    <w:rsid w:val="00FA589D"/>
    <w:rsid w:val="00FA6F59"/>
    <w:rsid w:val="00FB0210"/>
    <w:rsid w:val="00FB122E"/>
    <w:rsid w:val="00FB39A3"/>
    <w:rsid w:val="00FB68F6"/>
    <w:rsid w:val="00FB6B2A"/>
    <w:rsid w:val="00FB6DE6"/>
    <w:rsid w:val="00FC12EA"/>
    <w:rsid w:val="00FC43F2"/>
    <w:rsid w:val="00FC4930"/>
    <w:rsid w:val="00FC5A1A"/>
    <w:rsid w:val="00FC67E5"/>
    <w:rsid w:val="00FC6AEF"/>
    <w:rsid w:val="00FD0F39"/>
    <w:rsid w:val="00FD1C1D"/>
    <w:rsid w:val="00FD28F3"/>
    <w:rsid w:val="00FE2108"/>
    <w:rsid w:val="00FE30A3"/>
    <w:rsid w:val="00FE315D"/>
    <w:rsid w:val="00FE3236"/>
    <w:rsid w:val="00FE3E2B"/>
    <w:rsid w:val="00FE4E91"/>
    <w:rsid w:val="00FF0045"/>
    <w:rsid w:val="00FF0CD0"/>
    <w:rsid w:val="00FF2832"/>
    <w:rsid w:val="00FF343C"/>
    <w:rsid w:val="00FF3B92"/>
    <w:rsid w:val="00FF6693"/>
    <w:rsid w:val="00FF6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55E1C"/>
  <w15:docId w15:val="{1825FE1F-100B-4C52-81A3-F00D509FA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9B4"/>
    <w:pPr>
      <w:spacing w:before="120" w:after="120"/>
      <w:ind w:right="-34"/>
    </w:pPr>
    <w:rPr>
      <w:rFonts w:eastAsia="Calibri"/>
      <w:color w:val="000000"/>
      <w:spacing w:val="-3"/>
      <w:w w:val="105"/>
      <w:sz w:val="24"/>
      <w:lang w:val="en-US"/>
    </w:rPr>
  </w:style>
  <w:style w:type="paragraph" w:styleId="Heading1">
    <w:name w:val="heading 1"/>
    <w:basedOn w:val="Normal"/>
    <w:next w:val="Normal"/>
    <w:link w:val="Heading1Char"/>
    <w:uiPriority w:val="9"/>
    <w:qFormat/>
    <w:rsid w:val="00456626"/>
    <w:pPr>
      <w:spacing w:before="240" w:after="240"/>
      <w:outlineLvl w:val="0"/>
    </w:pPr>
    <w:rPr>
      <w:b/>
      <w:bCs/>
      <w:sz w:val="28"/>
      <w:szCs w:val="28"/>
    </w:rPr>
  </w:style>
  <w:style w:type="paragraph" w:styleId="Heading2">
    <w:name w:val="heading 2"/>
    <w:basedOn w:val="Normal"/>
    <w:next w:val="Normal"/>
    <w:link w:val="Heading2Char"/>
    <w:uiPriority w:val="9"/>
    <w:unhideWhenUsed/>
    <w:qFormat/>
    <w:rsid w:val="000A320A"/>
    <w:pPr>
      <w:keepNext/>
      <w:shd w:val="clear" w:color="auto" w:fill="EAF1DD" w:themeFill="accent3" w:themeFillTint="33"/>
      <w:autoSpaceDE w:val="0"/>
      <w:autoSpaceDN w:val="0"/>
      <w:adjustRightInd w:val="0"/>
      <w:spacing w:before="240" w:after="240"/>
      <w:ind w:right="0"/>
      <w:textAlignment w:val="center"/>
      <w:outlineLvl w:val="1"/>
    </w:pPr>
    <w:rPr>
      <w:b/>
      <w:bCs/>
      <w:spacing w:val="0"/>
      <w:w w:val="100"/>
      <w:sz w:val="36"/>
      <w:szCs w:val="36"/>
      <w:lang w:val="en-GB"/>
    </w:rPr>
  </w:style>
  <w:style w:type="paragraph" w:styleId="Heading3">
    <w:name w:val="heading 3"/>
    <w:basedOn w:val="Normal"/>
    <w:next w:val="Normal"/>
    <w:link w:val="Heading3Char"/>
    <w:uiPriority w:val="9"/>
    <w:unhideWhenUsed/>
    <w:qFormat/>
    <w:rsid w:val="00176C9E"/>
    <w:pPr>
      <w:keepNext/>
      <w:keepLines/>
      <w:spacing w:before="240"/>
      <w:outlineLvl w:val="2"/>
    </w:pPr>
    <w:rPr>
      <w:rFonts w:eastAsiaTheme="majorEastAsia"/>
      <w:b/>
      <w:bCs/>
      <w:color w:val="auto"/>
      <w:szCs w:val="24"/>
    </w:rPr>
  </w:style>
  <w:style w:type="paragraph" w:styleId="Heading4">
    <w:name w:val="heading 4"/>
    <w:basedOn w:val="Normal"/>
    <w:next w:val="Normal"/>
    <w:link w:val="Heading4Char"/>
    <w:uiPriority w:val="9"/>
    <w:semiHidden/>
    <w:unhideWhenUsed/>
    <w:qFormat/>
    <w:rsid w:val="00F3337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40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D8"/>
    <w:rPr>
      <w:rFonts w:ascii="Tahoma" w:hAnsi="Tahoma" w:cs="Tahoma"/>
      <w:sz w:val="16"/>
      <w:szCs w:val="16"/>
    </w:rPr>
  </w:style>
  <w:style w:type="paragraph" w:styleId="ListParagraph">
    <w:name w:val="List Paragraph"/>
    <w:basedOn w:val="Normal"/>
    <w:uiPriority w:val="34"/>
    <w:qFormat/>
    <w:rsid w:val="00B037E7"/>
    <w:pPr>
      <w:ind w:left="720"/>
      <w:contextualSpacing/>
    </w:pPr>
  </w:style>
  <w:style w:type="table" w:styleId="TableGrid">
    <w:name w:val="Table Grid"/>
    <w:basedOn w:val="TableNormal"/>
    <w:uiPriority w:val="59"/>
    <w:rsid w:val="00D81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7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BAD"/>
  </w:style>
  <w:style w:type="paragraph" w:styleId="Footer">
    <w:name w:val="footer"/>
    <w:basedOn w:val="Normal"/>
    <w:link w:val="FooterChar"/>
    <w:uiPriority w:val="99"/>
    <w:unhideWhenUsed/>
    <w:rsid w:val="007E7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BAD"/>
  </w:style>
  <w:style w:type="character" w:customStyle="1" w:styleId="Heading2Char">
    <w:name w:val="Heading 2 Char"/>
    <w:basedOn w:val="DefaultParagraphFont"/>
    <w:link w:val="Heading2"/>
    <w:uiPriority w:val="9"/>
    <w:rsid w:val="000A320A"/>
    <w:rPr>
      <w:rFonts w:eastAsia="Calibri"/>
      <w:b/>
      <w:bCs/>
      <w:color w:val="000000"/>
      <w:sz w:val="36"/>
      <w:szCs w:val="36"/>
      <w:shd w:val="clear" w:color="auto" w:fill="EAF1DD" w:themeFill="accent3" w:themeFillTint="33"/>
    </w:rPr>
  </w:style>
  <w:style w:type="character" w:customStyle="1" w:styleId="Heading1Char">
    <w:name w:val="Heading 1 Char"/>
    <w:basedOn w:val="DefaultParagraphFont"/>
    <w:link w:val="Heading1"/>
    <w:uiPriority w:val="9"/>
    <w:rsid w:val="00456626"/>
    <w:rPr>
      <w:rFonts w:eastAsia="Calibri"/>
      <w:b/>
      <w:bCs/>
      <w:color w:val="000000"/>
      <w:spacing w:val="-3"/>
      <w:w w:val="105"/>
      <w:sz w:val="28"/>
      <w:szCs w:val="28"/>
      <w:lang w:val="en-US"/>
    </w:rPr>
  </w:style>
  <w:style w:type="paragraph" w:customStyle="1" w:styleId="EPPHeader">
    <w:name w:val="EP&amp;P Header"/>
    <w:basedOn w:val="Normal"/>
    <w:rsid w:val="00DD1A4B"/>
    <w:pPr>
      <w:widowControl w:val="0"/>
      <w:tabs>
        <w:tab w:val="center" w:pos="5017"/>
      </w:tabs>
      <w:suppressAutoHyphens/>
      <w:spacing w:before="0" w:after="0" w:line="560" w:lineRule="exact"/>
      <w:ind w:right="0"/>
      <w:jc w:val="both"/>
    </w:pPr>
    <w:rPr>
      <w:rFonts w:ascii="Haettenschweiler" w:eastAsia="Times New Roman" w:hAnsi="Haettenschweiler" w:cs="Times New Roman"/>
      <w:b/>
      <w:color w:val="auto"/>
      <w:w w:val="100"/>
      <w:sz w:val="48"/>
      <w:szCs w:val="20"/>
      <w:lang w:val="en-GB"/>
    </w:rPr>
  </w:style>
  <w:style w:type="character" w:customStyle="1" w:styleId="Heading3Char">
    <w:name w:val="Heading 3 Char"/>
    <w:basedOn w:val="DefaultParagraphFont"/>
    <w:link w:val="Heading3"/>
    <w:uiPriority w:val="9"/>
    <w:rsid w:val="00176C9E"/>
    <w:rPr>
      <w:rFonts w:eastAsiaTheme="majorEastAsia"/>
      <w:b/>
      <w:bCs/>
      <w:spacing w:val="-3"/>
      <w:w w:val="105"/>
      <w:sz w:val="24"/>
      <w:szCs w:val="24"/>
      <w:lang w:val="en-US"/>
    </w:rPr>
  </w:style>
  <w:style w:type="character" w:customStyle="1" w:styleId="Heading4Char">
    <w:name w:val="Heading 4 Char"/>
    <w:basedOn w:val="DefaultParagraphFont"/>
    <w:link w:val="Heading4"/>
    <w:uiPriority w:val="9"/>
    <w:semiHidden/>
    <w:rsid w:val="00F33376"/>
    <w:rPr>
      <w:rFonts w:asciiTheme="majorHAnsi" w:eastAsiaTheme="majorEastAsia" w:hAnsiTheme="majorHAnsi" w:cstheme="majorBidi"/>
      <w:i/>
      <w:iCs/>
      <w:color w:val="365F91" w:themeColor="accent1" w:themeShade="BF"/>
      <w:spacing w:val="-3"/>
      <w:w w:val="105"/>
      <w:sz w:val="24"/>
      <w:lang w:val="en-US"/>
    </w:rPr>
  </w:style>
  <w:style w:type="paragraph" w:styleId="BodyText">
    <w:name w:val="Body Text"/>
    <w:basedOn w:val="Normal"/>
    <w:link w:val="BodyTextChar"/>
    <w:semiHidden/>
    <w:unhideWhenUsed/>
    <w:rsid w:val="00F33376"/>
    <w:pPr>
      <w:spacing w:before="0" w:after="0" w:line="240" w:lineRule="auto"/>
      <w:ind w:right="0"/>
    </w:pPr>
    <w:rPr>
      <w:rFonts w:ascii="Verdana" w:eastAsia="Times New Roman" w:hAnsi="Verdana" w:cs="Times New Roman"/>
      <w:b/>
      <w:bCs/>
      <w:color w:val="auto"/>
      <w:spacing w:val="0"/>
      <w:w w:val="100"/>
      <w:sz w:val="28"/>
      <w:szCs w:val="24"/>
      <w:lang w:val="en-GB"/>
    </w:rPr>
  </w:style>
  <w:style w:type="character" w:customStyle="1" w:styleId="BodyTextChar">
    <w:name w:val="Body Text Char"/>
    <w:basedOn w:val="DefaultParagraphFont"/>
    <w:link w:val="BodyText"/>
    <w:semiHidden/>
    <w:rsid w:val="00F33376"/>
    <w:rPr>
      <w:rFonts w:ascii="Verdana" w:eastAsia="Times New Roman" w:hAnsi="Verdana" w:cs="Times New Roman"/>
      <w:b/>
      <w:bCs/>
      <w:sz w:val="28"/>
      <w:szCs w:val="24"/>
    </w:rPr>
  </w:style>
  <w:style w:type="character" w:styleId="Hyperlink">
    <w:name w:val="Hyperlink"/>
    <w:basedOn w:val="DefaultParagraphFont"/>
    <w:uiPriority w:val="99"/>
    <w:unhideWhenUsed/>
    <w:rsid w:val="00141AA3"/>
    <w:rPr>
      <w:color w:val="0000FF" w:themeColor="hyperlink"/>
      <w:u w:val="single"/>
    </w:rPr>
  </w:style>
  <w:style w:type="paragraph" w:styleId="FootnoteText">
    <w:name w:val="footnote text"/>
    <w:basedOn w:val="Normal"/>
    <w:link w:val="FootnoteTextChar"/>
    <w:uiPriority w:val="99"/>
    <w:unhideWhenUsed/>
    <w:rsid w:val="00A0364F"/>
    <w:pPr>
      <w:spacing w:before="0" w:after="0" w:line="240" w:lineRule="auto"/>
      <w:ind w:right="0"/>
    </w:pPr>
    <w:rPr>
      <w:rFonts w:eastAsiaTheme="minorHAnsi"/>
      <w:color w:val="auto"/>
      <w:spacing w:val="0"/>
      <w:w w:val="100"/>
      <w:sz w:val="20"/>
      <w:szCs w:val="20"/>
      <w:lang w:val="en-GB"/>
    </w:rPr>
  </w:style>
  <w:style w:type="character" w:customStyle="1" w:styleId="FootnoteTextChar">
    <w:name w:val="Footnote Text Char"/>
    <w:basedOn w:val="DefaultParagraphFont"/>
    <w:link w:val="FootnoteText"/>
    <w:uiPriority w:val="99"/>
    <w:rsid w:val="00A0364F"/>
    <w:rPr>
      <w:sz w:val="20"/>
      <w:szCs w:val="20"/>
    </w:rPr>
  </w:style>
  <w:style w:type="character" w:styleId="FootnoteReference">
    <w:name w:val="footnote reference"/>
    <w:basedOn w:val="DefaultParagraphFont"/>
    <w:uiPriority w:val="99"/>
    <w:semiHidden/>
    <w:unhideWhenUsed/>
    <w:rsid w:val="00A0364F"/>
    <w:rPr>
      <w:vertAlign w:val="superscript"/>
    </w:rPr>
  </w:style>
  <w:style w:type="paragraph" w:customStyle="1" w:styleId="Body">
    <w:name w:val="Body"/>
    <w:basedOn w:val="Normal"/>
    <w:uiPriority w:val="99"/>
    <w:qFormat/>
    <w:rsid w:val="00A0364F"/>
    <w:pPr>
      <w:widowControl w:val="0"/>
      <w:autoSpaceDE w:val="0"/>
      <w:autoSpaceDN w:val="0"/>
      <w:adjustRightInd w:val="0"/>
      <w:spacing w:after="240" w:line="288" w:lineRule="auto"/>
      <w:ind w:right="0"/>
      <w:textAlignment w:val="center"/>
    </w:pPr>
    <w:rPr>
      <w:rFonts w:eastAsiaTheme="minorEastAsia"/>
      <w:spacing w:val="0"/>
      <w:w w:val="100"/>
      <w:szCs w:val="24"/>
      <w:lang w:val="en-GB" w:eastAsia="ja-JP"/>
    </w:rPr>
  </w:style>
  <w:style w:type="character" w:styleId="Strong">
    <w:name w:val="Strong"/>
    <w:basedOn w:val="DefaultParagraphFont"/>
    <w:uiPriority w:val="22"/>
    <w:qFormat/>
    <w:rsid w:val="00A0364F"/>
    <w:rPr>
      <w:b/>
      <w:bCs/>
    </w:rPr>
  </w:style>
  <w:style w:type="character" w:customStyle="1" w:styleId="highlight">
    <w:name w:val="highlight"/>
    <w:basedOn w:val="DefaultParagraphFont"/>
    <w:rsid w:val="005E1F3F"/>
  </w:style>
  <w:style w:type="paragraph" w:customStyle="1" w:styleId="ticked-list-item">
    <w:name w:val="ticked-list-item"/>
    <w:basedOn w:val="Normal"/>
    <w:rsid w:val="001F5F73"/>
    <w:pPr>
      <w:spacing w:before="100" w:beforeAutospacing="1" w:after="100" w:afterAutospacing="1" w:line="240" w:lineRule="auto"/>
      <w:ind w:right="0"/>
    </w:pPr>
    <w:rPr>
      <w:rFonts w:ascii="Times New Roman" w:eastAsia="Times New Roman" w:hAnsi="Times New Roman" w:cs="Times New Roman"/>
      <w:color w:val="auto"/>
      <w:spacing w:val="0"/>
      <w:w w:val="100"/>
      <w:szCs w:val="24"/>
      <w:lang w:val="en-GB" w:eastAsia="en-GB"/>
    </w:rPr>
  </w:style>
  <w:style w:type="paragraph" w:customStyle="1" w:styleId="crossed-list-item">
    <w:name w:val="crossed-list-item"/>
    <w:basedOn w:val="Normal"/>
    <w:rsid w:val="001F5F73"/>
    <w:pPr>
      <w:spacing w:before="100" w:beforeAutospacing="1" w:after="100" w:afterAutospacing="1" w:line="240" w:lineRule="auto"/>
      <w:ind w:right="0"/>
    </w:pPr>
    <w:rPr>
      <w:rFonts w:ascii="Times New Roman" w:eastAsia="Times New Roman" w:hAnsi="Times New Roman" w:cs="Times New Roman"/>
      <w:color w:val="auto"/>
      <w:spacing w:val="0"/>
      <w:w w:val="100"/>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89437">
      <w:bodyDiv w:val="1"/>
      <w:marLeft w:val="0"/>
      <w:marRight w:val="0"/>
      <w:marTop w:val="0"/>
      <w:marBottom w:val="0"/>
      <w:divBdr>
        <w:top w:val="none" w:sz="0" w:space="0" w:color="auto"/>
        <w:left w:val="none" w:sz="0" w:space="0" w:color="auto"/>
        <w:bottom w:val="none" w:sz="0" w:space="0" w:color="auto"/>
        <w:right w:val="none" w:sz="0" w:space="0" w:color="auto"/>
      </w:divBdr>
    </w:div>
    <w:div w:id="179205959">
      <w:bodyDiv w:val="1"/>
      <w:marLeft w:val="0"/>
      <w:marRight w:val="0"/>
      <w:marTop w:val="0"/>
      <w:marBottom w:val="0"/>
      <w:divBdr>
        <w:top w:val="none" w:sz="0" w:space="0" w:color="auto"/>
        <w:left w:val="none" w:sz="0" w:space="0" w:color="auto"/>
        <w:bottom w:val="none" w:sz="0" w:space="0" w:color="auto"/>
        <w:right w:val="none" w:sz="0" w:space="0" w:color="auto"/>
      </w:divBdr>
    </w:div>
    <w:div w:id="266348921">
      <w:bodyDiv w:val="1"/>
      <w:marLeft w:val="0"/>
      <w:marRight w:val="0"/>
      <w:marTop w:val="0"/>
      <w:marBottom w:val="0"/>
      <w:divBdr>
        <w:top w:val="none" w:sz="0" w:space="0" w:color="auto"/>
        <w:left w:val="none" w:sz="0" w:space="0" w:color="auto"/>
        <w:bottom w:val="none" w:sz="0" w:space="0" w:color="auto"/>
        <w:right w:val="none" w:sz="0" w:space="0" w:color="auto"/>
      </w:divBdr>
    </w:div>
    <w:div w:id="329018938">
      <w:bodyDiv w:val="1"/>
      <w:marLeft w:val="0"/>
      <w:marRight w:val="0"/>
      <w:marTop w:val="0"/>
      <w:marBottom w:val="0"/>
      <w:divBdr>
        <w:top w:val="none" w:sz="0" w:space="0" w:color="auto"/>
        <w:left w:val="none" w:sz="0" w:space="0" w:color="auto"/>
        <w:bottom w:val="none" w:sz="0" w:space="0" w:color="auto"/>
        <w:right w:val="none" w:sz="0" w:space="0" w:color="auto"/>
      </w:divBdr>
    </w:div>
    <w:div w:id="416943621">
      <w:bodyDiv w:val="1"/>
      <w:marLeft w:val="0"/>
      <w:marRight w:val="0"/>
      <w:marTop w:val="0"/>
      <w:marBottom w:val="0"/>
      <w:divBdr>
        <w:top w:val="none" w:sz="0" w:space="0" w:color="auto"/>
        <w:left w:val="none" w:sz="0" w:space="0" w:color="auto"/>
        <w:bottom w:val="none" w:sz="0" w:space="0" w:color="auto"/>
        <w:right w:val="none" w:sz="0" w:space="0" w:color="auto"/>
      </w:divBdr>
    </w:div>
    <w:div w:id="805663382">
      <w:bodyDiv w:val="1"/>
      <w:marLeft w:val="0"/>
      <w:marRight w:val="0"/>
      <w:marTop w:val="0"/>
      <w:marBottom w:val="0"/>
      <w:divBdr>
        <w:top w:val="none" w:sz="0" w:space="0" w:color="auto"/>
        <w:left w:val="none" w:sz="0" w:space="0" w:color="auto"/>
        <w:bottom w:val="none" w:sz="0" w:space="0" w:color="auto"/>
        <w:right w:val="none" w:sz="0" w:space="0" w:color="auto"/>
      </w:divBdr>
    </w:div>
    <w:div w:id="865869949">
      <w:bodyDiv w:val="1"/>
      <w:marLeft w:val="0"/>
      <w:marRight w:val="0"/>
      <w:marTop w:val="0"/>
      <w:marBottom w:val="0"/>
      <w:divBdr>
        <w:top w:val="none" w:sz="0" w:space="0" w:color="auto"/>
        <w:left w:val="none" w:sz="0" w:space="0" w:color="auto"/>
        <w:bottom w:val="none" w:sz="0" w:space="0" w:color="auto"/>
        <w:right w:val="none" w:sz="0" w:space="0" w:color="auto"/>
      </w:divBdr>
    </w:div>
    <w:div w:id="901331507">
      <w:bodyDiv w:val="1"/>
      <w:marLeft w:val="0"/>
      <w:marRight w:val="0"/>
      <w:marTop w:val="0"/>
      <w:marBottom w:val="0"/>
      <w:divBdr>
        <w:top w:val="none" w:sz="0" w:space="0" w:color="auto"/>
        <w:left w:val="none" w:sz="0" w:space="0" w:color="auto"/>
        <w:bottom w:val="none" w:sz="0" w:space="0" w:color="auto"/>
        <w:right w:val="none" w:sz="0" w:space="0" w:color="auto"/>
      </w:divBdr>
    </w:div>
    <w:div w:id="978848877">
      <w:bodyDiv w:val="1"/>
      <w:marLeft w:val="0"/>
      <w:marRight w:val="0"/>
      <w:marTop w:val="0"/>
      <w:marBottom w:val="0"/>
      <w:divBdr>
        <w:top w:val="none" w:sz="0" w:space="0" w:color="auto"/>
        <w:left w:val="none" w:sz="0" w:space="0" w:color="auto"/>
        <w:bottom w:val="none" w:sz="0" w:space="0" w:color="auto"/>
        <w:right w:val="none" w:sz="0" w:space="0" w:color="auto"/>
      </w:divBdr>
    </w:div>
    <w:div w:id="1077285726">
      <w:bodyDiv w:val="1"/>
      <w:marLeft w:val="0"/>
      <w:marRight w:val="0"/>
      <w:marTop w:val="0"/>
      <w:marBottom w:val="0"/>
      <w:divBdr>
        <w:top w:val="none" w:sz="0" w:space="0" w:color="auto"/>
        <w:left w:val="none" w:sz="0" w:space="0" w:color="auto"/>
        <w:bottom w:val="none" w:sz="0" w:space="0" w:color="auto"/>
        <w:right w:val="none" w:sz="0" w:space="0" w:color="auto"/>
      </w:divBdr>
    </w:div>
    <w:div w:id="1109393912">
      <w:bodyDiv w:val="1"/>
      <w:marLeft w:val="0"/>
      <w:marRight w:val="0"/>
      <w:marTop w:val="0"/>
      <w:marBottom w:val="0"/>
      <w:divBdr>
        <w:top w:val="none" w:sz="0" w:space="0" w:color="auto"/>
        <w:left w:val="none" w:sz="0" w:space="0" w:color="auto"/>
        <w:bottom w:val="none" w:sz="0" w:space="0" w:color="auto"/>
        <w:right w:val="none" w:sz="0" w:space="0" w:color="auto"/>
      </w:divBdr>
    </w:div>
    <w:div w:id="1163204138">
      <w:bodyDiv w:val="1"/>
      <w:marLeft w:val="0"/>
      <w:marRight w:val="0"/>
      <w:marTop w:val="0"/>
      <w:marBottom w:val="0"/>
      <w:divBdr>
        <w:top w:val="none" w:sz="0" w:space="0" w:color="auto"/>
        <w:left w:val="none" w:sz="0" w:space="0" w:color="auto"/>
        <w:bottom w:val="none" w:sz="0" w:space="0" w:color="auto"/>
        <w:right w:val="none" w:sz="0" w:space="0" w:color="auto"/>
      </w:divBdr>
    </w:div>
    <w:div w:id="1389768689">
      <w:bodyDiv w:val="1"/>
      <w:marLeft w:val="0"/>
      <w:marRight w:val="0"/>
      <w:marTop w:val="0"/>
      <w:marBottom w:val="0"/>
      <w:divBdr>
        <w:top w:val="none" w:sz="0" w:space="0" w:color="auto"/>
        <w:left w:val="none" w:sz="0" w:space="0" w:color="auto"/>
        <w:bottom w:val="none" w:sz="0" w:space="0" w:color="auto"/>
        <w:right w:val="none" w:sz="0" w:space="0" w:color="auto"/>
      </w:divBdr>
    </w:div>
    <w:div w:id="1413160980">
      <w:bodyDiv w:val="1"/>
      <w:marLeft w:val="0"/>
      <w:marRight w:val="0"/>
      <w:marTop w:val="0"/>
      <w:marBottom w:val="0"/>
      <w:divBdr>
        <w:top w:val="none" w:sz="0" w:space="0" w:color="auto"/>
        <w:left w:val="none" w:sz="0" w:space="0" w:color="auto"/>
        <w:bottom w:val="none" w:sz="0" w:space="0" w:color="auto"/>
        <w:right w:val="none" w:sz="0" w:space="0" w:color="auto"/>
      </w:divBdr>
    </w:div>
    <w:div w:id="1491561432">
      <w:bodyDiv w:val="1"/>
      <w:marLeft w:val="0"/>
      <w:marRight w:val="0"/>
      <w:marTop w:val="0"/>
      <w:marBottom w:val="0"/>
      <w:divBdr>
        <w:top w:val="none" w:sz="0" w:space="0" w:color="auto"/>
        <w:left w:val="none" w:sz="0" w:space="0" w:color="auto"/>
        <w:bottom w:val="none" w:sz="0" w:space="0" w:color="auto"/>
        <w:right w:val="none" w:sz="0" w:space="0" w:color="auto"/>
      </w:divBdr>
    </w:div>
    <w:div w:id="1610746285">
      <w:bodyDiv w:val="1"/>
      <w:marLeft w:val="0"/>
      <w:marRight w:val="0"/>
      <w:marTop w:val="0"/>
      <w:marBottom w:val="0"/>
      <w:divBdr>
        <w:top w:val="none" w:sz="0" w:space="0" w:color="auto"/>
        <w:left w:val="none" w:sz="0" w:space="0" w:color="auto"/>
        <w:bottom w:val="none" w:sz="0" w:space="0" w:color="auto"/>
        <w:right w:val="none" w:sz="0" w:space="0" w:color="auto"/>
      </w:divBdr>
    </w:div>
    <w:div w:id="162045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ison.org.uk/region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FE6A52EA84B2744A92197CFEABD6364F030037BC81FE15F53846BBE56B8B0B98756F" ma:contentTypeVersion="17" ma:contentTypeDescription="Create a new Word Document" ma:contentTypeScope="" ma:versionID="766e6001bbbd9af3512f6f13562256f6">
  <xsd:schema xmlns:xsd="http://www.w3.org/2001/XMLSchema" xmlns:xs="http://www.w3.org/2001/XMLSchema" xmlns:p="http://schemas.microsoft.com/office/2006/metadata/properties" xmlns:ns2="d9ac4040-ac3d-4497-8d9a-cdc3efa4f0f1" xmlns:ns3="0407cb39-f0df-464b-984a-452f2efb42d7" targetNamespace="http://schemas.microsoft.com/office/2006/metadata/properties" ma:root="true" ma:fieldsID="aec297a880a4b9c20640e1333d481ae6" ns2:_="" ns3:_="">
    <xsd:import namespace="d9ac4040-ac3d-4497-8d9a-cdc3efa4f0f1"/>
    <xsd:import namespace="0407cb39-f0df-464b-984a-452f2efb42d7"/>
    <xsd:element name="properties">
      <xsd:complexType>
        <xsd:sequence>
          <xsd:element name="documentManagement">
            <xsd:complexType>
              <xsd:all>
                <xsd:element ref="ns2:Approved_x0020_Version" minOccurs="0"/>
                <xsd:element ref="ns3:Approver" minOccurs="0"/>
                <xsd:element ref="ns2:Date_x0020_Approved" minOccurs="0"/>
                <xsd:element ref="ns2:Date_x0020_Submitted" minOccurs="0"/>
                <xsd:element ref="ns3:Submitter" minOccurs="0"/>
                <xsd:element ref="ns2:UNISON_x0020_Source_x0020_URL" minOccurs="0"/>
                <xsd:element ref="ns2:UNISON_x0020_Target_x0020_URL"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ac4040-ac3d-4497-8d9a-cdc3efa4f0f1" elementFormDefault="qualified">
    <xsd:import namespace="http://schemas.microsoft.com/office/2006/documentManagement/types"/>
    <xsd:import namespace="http://schemas.microsoft.com/office/infopath/2007/PartnerControls"/>
    <xsd:element name="Approved_x0020_Version" ma:index="8" nillable="true" ma:displayName="Approved Version" ma:hidden="true" ma:internalName="Approved_x0020_Version" ma:readOnly="false">
      <xsd:simpleType>
        <xsd:restriction base="dms:Note"/>
      </xsd:simpleType>
    </xsd:element>
    <xsd:element name="Date_x0020_Approved" ma:index="10" nillable="true" ma:displayName="Date Approved" ma:hidden="true" ma:internalName="Date_x0020_Approved" ma:readOnly="false">
      <xsd:simpleType>
        <xsd:restriction base="dms:Text"/>
      </xsd:simpleType>
    </xsd:element>
    <xsd:element name="Date_x0020_Submitted" ma:index="11" nillable="true" ma:displayName="Date Submitted" ma:hidden="true" ma:internalName="Date_x0020_Submitted" ma:readOnly="false">
      <xsd:simpleType>
        <xsd:restriction base="dms:Text"/>
      </xsd:simpleType>
    </xsd:element>
    <xsd:element name="UNISON_x0020_Source_x0020_URL" ma:index="13"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4"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07cb39-f0df-464b-984a-452f2efb42d7" elementFormDefault="qualified">
    <xsd:import namespace="http://schemas.microsoft.com/office/2006/documentManagement/types"/>
    <xsd:import namespace="http://schemas.microsoft.com/office/infopath/2007/PartnerControls"/>
    <xsd:element name="Approver" ma:index="9" nillable="true" ma:displayName="Approver" ma:hidden="true" ma:internalName="Approver" ma:readOnly="false">
      <xsd:simpleType>
        <xsd:restriction base="dms:Text"/>
      </xsd:simpleType>
    </xsd:element>
    <xsd:element name="Submitter" ma:index="12" nillable="true" ma:displayName="Submitter" ma:hidden="true" ma:internalName="Submitt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ubmitter xmlns="0407cb39-f0df-464b-984a-452f2efb42d7" xsi:nil="true"/>
    <Approver xmlns="0407cb39-f0df-464b-984a-452f2efb42d7" xsi:nil="true"/>
    <Approved_x0020_Version xmlns="d9ac4040-ac3d-4497-8d9a-cdc3efa4f0f1" xsi:nil="true"/>
    <UNISON_x0020_Source_x0020_URL xmlns="d9ac4040-ac3d-4497-8d9a-cdc3efa4f0f1">
      <Url xsi:nil="true"/>
      <Description xsi:nil="true"/>
    </UNISON_x0020_Source_x0020_URL>
    <Date_x0020_Submitted xmlns="d9ac4040-ac3d-4497-8d9a-cdc3efa4f0f1" xsi:nil="true"/>
    <UNISON_x0020_Target_x0020_URL xmlns="d9ac4040-ac3d-4497-8d9a-cdc3efa4f0f1">
      <Url xsi:nil="true"/>
      <Description xsi:nil="true"/>
    </UNISON_x0020_Target_x0020_URL>
    <Date_x0020_Approved xmlns="d9ac4040-ac3d-4497-8d9a-cdc3efa4f0f1" xsi:nil="true"/>
  </documentManagement>
</p:properties>
</file>

<file path=customXml/item3.xml><?xml version="1.0" encoding="utf-8"?>
<?mso-contentType ?>
<FormTemplates xmlns="http://schemas.microsoft.com/sharepoint/v3/contenttype/forms"/>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1D5C0-4D7F-4C08-9AE7-2DC291E98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ac4040-ac3d-4497-8d9a-cdc3efa4f0f1"/>
    <ds:schemaRef ds:uri="0407cb39-f0df-464b-984a-452f2efb42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148EB0-83F8-4525-A0A9-EEBF9C9AEA9A}">
  <ds:schemaRefs>
    <ds:schemaRef ds:uri="http://schemas.microsoft.com/office/infopath/2007/PartnerControls"/>
    <ds:schemaRef ds:uri="http://purl.org/dc/terms/"/>
    <ds:schemaRef ds:uri="http://schemas.openxmlformats.org/package/2006/metadata/core-properties"/>
    <ds:schemaRef ds:uri="http://purl.org/dc/elements/1.1/"/>
    <ds:schemaRef ds:uri="http://schemas.microsoft.com/office/2006/metadata/properties"/>
    <ds:schemaRef ds:uri="http://purl.org/dc/dcmitype/"/>
    <ds:schemaRef ds:uri="http://www.w3.org/XML/1998/namespace"/>
    <ds:schemaRef ds:uri="0407cb39-f0df-464b-984a-452f2efb42d7"/>
    <ds:schemaRef ds:uri="http://schemas.microsoft.com/office/2006/documentManagement/types"/>
    <ds:schemaRef ds:uri="d9ac4040-ac3d-4497-8d9a-cdc3efa4f0f1"/>
  </ds:schemaRefs>
</ds:datastoreItem>
</file>

<file path=customXml/itemProps3.xml><?xml version="1.0" encoding="utf-8"?>
<ds:datastoreItem xmlns:ds="http://schemas.openxmlformats.org/officeDocument/2006/customXml" ds:itemID="{E8608080-BC61-4BE8-BE6A-7BE91A2BA0DB}">
  <ds:schemaRefs>
    <ds:schemaRef ds:uri="http://schemas.microsoft.com/sharepoint/v3/contenttype/forms"/>
  </ds:schemaRefs>
</ds:datastoreItem>
</file>

<file path=customXml/itemProps4.xml><?xml version="1.0" encoding="utf-8"?>
<ds:datastoreItem xmlns:ds="http://schemas.openxmlformats.org/officeDocument/2006/customXml" ds:itemID="{FB6343C8-1D8E-4B96-A75B-45F134F2C30D}">
  <ds:schemaRefs>
    <ds:schemaRef ds:uri="http://schemas.microsoft.com/office/2006/metadata/customXsn"/>
  </ds:schemaRefs>
</ds:datastoreItem>
</file>

<file path=customXml/itemProps5.xml><?xml version="1.0" encoding="utf-8"?>
<ds:datastoreItem xmlns:ds="http://schemas.openxmlformats.org/officeDocument/2006/customXml" ds:itemID="{F91E5DFA-857C-4F47-9B0A-230F5B05E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2968</Words>
  <Characters>16920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19849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NONE</dc:creator>
  <cp:lastModifiedBy>Knights, Clare</cp:lastModifiedBy>
  <cp:revision>2</cp:revision>
  <cp:lastPrinted>2023-02-24T16:20:00Z</cp:lastPrinted>
  <dcterms:created xsi:type="dcterms:W3CDTF">2023-02-24T17:37:00Z</dcterms:created>
  <dcterms:modified xsi:type="dcterms:W3CDTF">2023-02-24T17:37:00Z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0x010100FE6A52EA84B2744A92197CFEABD6364F030037BC81FE15F53846BBE56B8B0B98756F</vt:lpwstr>
  </property>
  <property fmtid="{D5CDD505-2E9C-101B-9397-08002B2CF9AE}" pid="3" name="_dlc_DocIdItemGuid">
    <vt:lpwstr>575d722d-1159-47bd-96db-c1fff25185c7</vt:lpwstr>
  </property>
  <property fmtid="{D5CDD505-2E9C-101B-9397-08002B2CF9AE}" pid="4" name="Order">
    <vt:r8>2500</vt:r8>
  </property>
  <property fmtid="{D5CDD505-2E9C-101B-9397-08002B2CF9AE}" pid="5" name="_ExtendedDescription">
    <vt:lpwstr/>
  </property>
</Properties>
</file>