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32C2" w14:textId="6EAE2FCE" w:rsidR="00484E9D" w:rsidRDefault="00484E9D" w:rsidP="00484E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49E0">
        <w:rPr>
          <w:rFonts w:ascii="Arial" w:hAnsi="Arial" w:cs="Arial"/>
          <w:b/>
          <w:sz w:val="24"/>
          <w:szCs w:val="24"/>
          <w:u w:val="single"/>
        </w:rPr>
        <w:t>UNISON CONVENOR GROUP</w:t>
      </w:r>
      <w:r w:rsidR="001B05F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0894F26" w14:textId="77777777" w:rsidR="001B05F1" w:rsidRDefault="001B05F1" w:rsidP="00DE5780">
      <w:pPr>
        <w:rPr>
          <w:rFonts w:ascii="Arial" w:hAnsi="Arial" w:cs="Arial"/>
          <w:b/>
          <w:sz w:val="24"/>
          <w:szCs w:val="24"/>
          <w:u w:val="single"/>
        </w:rPr>
      </w:pPr>
    </w:p>
    <w:p w14:paraId="2B6CEB39" w14:textId="0C88A714" w:rsidR="001B05F1" w:rsidRPr="00DE5780" w:rsidRDefault="001B05F1" w:rsidP="00DE5780">
      <w:pPr>
        <w:rPr>
          <w:rFonts w:ascii="Arial" w:hAnsi="Arial" w:cs="Arial"/>
          <w:b/>
          <w:sz w:val="24"/>
          <w:szCs w:val="24"/>
        </w:rPr>
      </w:pPr>
      <w:r w:rsidRPr="00DE5780">
        <w:rPr>
          <w:rFonts w:ascii="Arial" w:hAnsi="Arial" w:cs="Arial"/>
          <w:b/>
          <w:sz w:val="24"/>
          <w:szCs w:val="24"/>
        </w:rPr>
        <w:t xml:space="preserve">Terms of Reference </w:t>
      </w:r>
    </w:p>
    <w:p w14:paraId="31A0399C" w14:textId="77777777" w:rsidR="00484E9D" w:rsidRDefault="00484E9D"/>
    <w:p w14:paraId="6ACED655" w14:textId="77777777" w:rsidR="00357E09" w:rsidRPr="00357E09" w:rsidRDefault="00357E09" w:rsidP="00984F5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7E09">
        <w:rPr>
          <w:rFonts w:ascii="Arial" w:hAnsi="Arial" w:cs="Arial"/>
          <w:b/>
          <w:sz w:val="24"/>
          <w:szCs w:val="24"/>
        </w:rPr>
        <w:t>Aim and Purpose</w:t>
      </w:r>
    </w:p>
    <w:p w14:paraId="1C0171B8" w14:textId="2CBEF5D3" w:rsidR="00984F5A" w:rsidRDefault="00B16AC3" w:rsidP="00984F5A">
      <w:pPr>
        <w:spacing w:line="360" w:lineRule="auto"/>
        <w:rPr>
          <w:rFonts w:ascii="Arial" w:hAnsi="Arial" w:cs="Arial"/>
          <w:sz w:val="24"/>
          <w:szCs w:val="24"/>
        </w:rPr>
      </w:pPr>
      <w:r w:rsidRPr="00984F5A">
        <w:rPr>
          <w:rFonts w:ascii="Arial" w:hAnsi="Arial" w:cs="Arial"/>
          <w:sz w:val="24"/>
          <w:szCs w:val="24"/>
        </w:rPr>
        <w:t xml:space="preserve">The aim and purpose of the Convenor Group will in the first instance </w:t>
      </w:r>
      <w:r w:rsidR="008A39D2">
        <w:rPr>
          <w:rFonts w:ascii="Arial" w:hAnsi="Arial" w:cs="Arial"/>
          <w:sz w:val="24"/>
          <w:szCs w:val="24"/>
        </w:rPr>
        <w:t xml:space="preserve">be </w:t>
      </w:r>
      <w:r w:rsidRPr="00984F5A">
        <w:rPr>
          <w:rFonts w:ascii="Arial" w:hAnsi="Arial" w:cs="Arial"/>
          <w:sz w:val="24"/>
          <w:szCs w:val="24"/>
        </w:rPr>
        <w:t>to work in collaboration ensuing support mechanism</w:t>
      </w:r>
      <w:r w:rsidR="008A39D2">
        <w:rPr>
          <w:rFonts w:ascii="Arial" w:hAnsi="Arial" w:cs="Arial"/>
          <w:sz w:val="24"/>
          <w:szCs w:val="24"/>
        </w:rPr>
        <w:t>s</w:t>
      </w:r>
      <w:r w:rsidRPr="00984F5A">
        <w:rPr>
          <w:rFonts w:ascii="Arial" w:hAnsi="Arial" w:cs="Arial"/>
          <w:sz w:val="24"/>
          <w:szCs w:val="24"/>
        </w:rPr>
        <w:t xml:space="preserve"> are in place for convenors across the union. </w:t>
      </w:r>
      <w:r w:rsidR="008A39D2">
        <w:rPr>
          <w:rFonts w:ascii="Arial" w:hAnsi="Arial" w:cs="Arial"/>
          <w:sz w:val="24"/>
          <w:szCs w:val="24"/>
        </w:rPr>
        <w:t xml:space="preserve">A further aim will be to use </w:t>
      </w:r>
      <w:r w:rsidR="00484E9D" w:rsidRPr="00984F5A">
        <w:rPr>
          <w:rFonts w:ascii="Arial" w:hAnsi="Arial" w:cs="Arial"/>
          <w:sz w:val="24"/>
          <w:szCs w:val="24"/>
        </w:rPr>
        <w:t>the power and influence of the group</w:t>
      </w:r>
      <w:r w:rsidRPr="00984F5A">
        <w:rPr>
          <w:rFonts w:ascii="Arial" w:hAnsi="Arial" w:cs="Arial"/>
          <w:sz w:val="24"/>
          <w:szCs w:val="24"/>
        </w:rPr>
        <w:t xml:space="preserve"> </w:t>
      </w:r>
      <w:r w:rsidR="00484E9D" w:rsidRPr="00984F5A">
        <w:rPr>
          <w:rFonts w:ascii="Arial" w:hAnsi="Arial" w:cs="Arial"/>
          <w:sz w:val="24"/>
          <w:szCs w:val="24"/>
        </w:rPr>
        <w:t xml:space="preserve">to </w:t>
      </w:r>
      <w:r w:rsidR="008A39D2">
        <w:rPr>
          <w:rFonts w:ascii="Arial" w:hAnsi="Arial" w:cs="Arial"/>
          <w:sz w:val="24"/>
          <w:szCs w:val="24"/>
        </w:rPr>
        <w:t xml:space="preserve">shape, </w:t>
      </w:r>
      <w:r w:rsidR="00484E9D" w:rsidRPr="00984F5A">
        <w:rPr>
          <w:rFonts w:ascii="Arial" w:hAnsi="Arial" w:cs="Arial"/>
          <w:sz w:val="24"/>
          <w:szCs w:val="24"/>
        </w:rPr>
        <w:t>direct and drive the</w:t>
      </w:r>
      <w:r w:rsidRPr="00984F5A">
        <w:rPr>
          <w:rFonts w:ascii="Arial" w:hAnsi="Arial" w:cs="Arial"/>
          <w:sz w:val="24"/>
          <w:szCs w:val="24"/>
        </w:rPr>
        <w:t xml:space="preserve"> </w:t>
      </w:r>
      <w:r w:rsidR="00484E9D" w:rsidRPr="00984F5A">
        <w:rPr>
          <w:rFonts w:ascii="Arial" w:hAnsi="Arial" w:cs="Arial"/>
          <w:sz w:val="24"/>
          <w:szCs w:val="24"/>
        </w:rPr>
        <w:t>union’s</w:t>
      </w:r>
      <w:r w:rsidRPr="00984F5A">
        <w:rPr>
          <w:rFonts w:ascii="Arial" w:hAnsi="Arial" w:cs="Arial"/>
          <w:sz w:val="24"/>
          <w:szCs w:val="24"/>
        </w:rPr>
        <w:t xml:space="preserve"> objec</w:t>
      </w:r>
      <w:r w:rsidR="00484E9D" w:rsidRPr="00984F5A">
        <w:rPr>
          <w:rFonts w:ascii="Arial" w:hAnsi="Arial" w:cs="Arial"/>
          <w:sz w:val="24"/>
          <w:szCs w:val="24"/>
        </w:rPr>
        <w:t xml:space="preserve">tives and key priority areas. </w:t>
      </w:r>
      <w:r w:rsidRPr="00984F5A">
        <w:rPr>
          <w:rFonts w:ascii="Arial" w:hAnsi="Arial" w:cs="Arial"/>
          <w:sz w:val="24"/>
          <w:szCs w:val="24"/>
        </w:rPr>
        <w:t xml:space="preserve"> </w:t>
      </w:r>
      <w:r w:rsidR="00484E9D" w:rsidRPr="00984F5A">
        <w:rPr>
          <w:rFonts w:ascii="Arial" w:hAnsi="Arial" w:cs="Arial"/>
          <w:sz w:val="24"/>
          <w:szCs w:val="24"/>
        </w:rPr>
        <w:t xml:space="preserve">Whilst </w:t>
      </w:r>
      <w:r w:rsidR="00984F5A" w:rsidRPr="00984F5A">
        <w:rPr>
          <w:rFonts w:ascii="Arial" w:hAnsi="Arial" w:cs="Arial"/>
          <w:sz w:val="24"/>
          <w:szCs w:val="24"/>
        </w:rPr>
        <w:t>recognising Regional</w:t>
      </w:r>
      <w:r w:rsidR="00484E9D" w:rsidRPr="00984F5A">
        <w:rPr>
          <w:rFonts w:ascii="Arial" w:hAnsi="Arial" w:cs="Arial"/>
          <w:sz w:val="24"/>
          <w:szCs w:val="24"/>
        </w:rPr>
        <w:t xml:space="preserve"> Council shall have power where relevant, in accordance with Rule B.2.7 to make policy at Regional level </w:t>
      </w:r>
      <w:r w:rsidR="00984F5A" w:rsidRPr="00984F5A">
        <w:rPr>
          <w:rFonts w:ascii="Arial" w:hAnsi="Arial" w:cs="Arial"/>
          <w:sz w:val="24"/>
          <w:szCs w:val="24"/>
        </w:rPr>
        <w:t xml:space="preserve">the aspiration of the group will be to co-ordinate and collectively agree the priorities to advance. </w:t>
      </w:r>
    </w:p>
    <w:p w14:paraId="7E74569D" w14:textId="49CA4E9B" w:rsidR="00DD5058" w:rsidRDefault="00484E9D" w:rsidP="00984F5A">
      <w:pPr>
        <w:spacing w:line="360" w:lineRule="auto"/>
        <w:rPr>
          <w:rFonts w:ascii="Arial" w:hAnsi="Arial" w:cs="Arial"/>
          <w:sz w:val="24"/>
          <w:szCs w:val="24"/>
        </w:rPr>
      </w:pPr>
      <w:r w:rsidRPr="00984F5A">
        <w:rPr>
          <w:rFonts w:ascii="Arial" w:hAnsi="Arial" w:cs="Arial"/>
          <w:sz w:val="24"/>
          <w:szCs w:val="24"/>
        </w:rPr>
        <w:t>To</w:t>
      </w:r>
      <w:r w:rsidR="00C15F93">
        <w:rPr>
          <w:rFonts w:ascii="Arial" w:hAnsi="Arial" w:cs="Arial"/>
          <w:sz w:val="24"/>
          <w:szCs w:val="24"/>
        </w:rPr>
        <w:t xml:space="preserve">gether with </w:t>
      </w:r>
      <w:r w:rsidRPr="00984F5A">
        <w:rPr>
          <w:rFonts w:ascii="Arial" w:hAnsi="Arial" w:cs="Arial"/>
          <w:sz w:val="24"/>
          <w:szCs w:val="24"/>
        </w:rPr>
        <w:t xml:space="preserve">meetings throughout the year the group </w:t>
      </w:r>
      <w:r w:rsidR="00357E09">
        <w:rPr>
          <w:rFonts w:ascii="Arial" w:hAnsi="Arial" w:cs="Arial"/>
          <w:sz w:val="24"/>
          <w:szCs w:val="24"/>
        </w:rPr>
        <w:t>will</w:t>
      </w:r>
      <w:r w:rsidR="008A39D2">
        <w:rPr>
          <w:rFonts w:ascii="Arial" w:hAnsi="Arial" w:cs="Arial"/>
          <w:sz w:val="24"/>
          <w:szCs w:val="24"/>
        </w:rPr>
        <w:t>,</w:t>
      </w:r>
      <w:r w:rsidR="00357E09">
        <w:rPr>
          <w:rFonts w:ascii="Arial" w:hAnsi="Arial" w:cs="Arial"/>
          <w:sz w:val="24"/>
          <w:szCs w:val="24"/>
        </w:rPr>
        <w:t xml:space="preserve"> on an annual basis</w:t>
      </w:r>
      <w:r w:rsidR="008A39D2">
        <w:rPr>
          <w:rFonts w:ascii="Arial" w:hAnsi="Arial" w:cs="Arial"/>
          <w:sz w:val="24"/>
          <w:szCs w:val="24"/>
        </w:rPr>
        <w:t>,</w:t>
      </w:r>
      <w:r w:rsidR="00357E09">
        <w:rPr>
          <w:rFonts w:ascii="Arial" w:hAnsi="Arial" w:cs="Arial"/>
          <w:sz w:val="24"/>
          <w:szCs w:val="24"/>
        </w:rPr>
        <w:t xml:space="preserve"> </w:t>
      </w:r>
      <w:r w:rsidRPr="00984F5A">
        <w:rPr>
          <w:rFonts w:ascii="Arial" w:hAnsi="Arial" w:cs="Arial"/>
          <w:sz w:val="24"/>
          <w:szCs w:val="24"/>
        </w:rPr>
        <w:t xml:space="preserve">organise a Development Event to </w:t>
      </w:r>
      <w:r w:rsidR="008A39D2">
        <w:rPr>
          <w:rFonts w:ascii="Arial" w:hAnsi="Arial" w:cs="Arial"/>
          <w:sz w:val="24"/>
          <w:szCs w:val="24"/>
        </w:rPr>
        <w:t>review its terms of reference, elect the Chair and Vice Chair</w:t>
      </w:r>
      <w:r w:rsidR="001B05F1">
        <w:rPr>
          <w:rFonts w:ascii="Arial" w:hAnsi="Arial" w:cs="Arial"/>
          <w:sz w:val="24"/>
          <w:szCs w:val="24"/>
        </w:rPr>
        <w:t xml:space="preserve"> </w:t>
      </w:r>
      <w:r w:rsidR="001B05F1" w:rsidRPr="00984F5A">
        <w:rPr>
          <w:rFonts w:ascii="Arial" w:hAnsi="Arial" w:cs="Arial"/>
          <w:sz w:val="24"/>
          <w:szCs w:val="24"/>
        </w:rPr>
        <w:t>and agree</w:t>
      </w:r>
      <w:r w:rsidRPr="00984F5A">
        <w:rPr>
          <w:rFonts w:ascii="Arial" w:hAnsi="Arial" w:cs="Arial"/>
          <w:sz w:val="24"/>
          <w:szCs w:val="24"/>
        </w:rPr>
        <w:t xml:space="preserve"> the group’s priorities and to address any leadership developmental requirements</w:t>
      </w:r>
      <w:r w:rsidR="00C15F93">
        <w:rPr>
          <w:rFonts w:ascii="Arial" w:hAnsi="Arial" w:cs="Arial"/>
          <w:sz w:val="24"/>
          <w:szCs w:val="24"/>
        </w:rPr>
        <w:t xml:space="preserve"> </w:t>
      </w:r>
      <w:r w:rsidRPr="00984F5A">
        <w:rPr>
          <w:rFonts w:ascii="Arial" w:hAnsi="Arial" w:cs="Arial"/>
          <w:sz w:val="24"/>
          <w:szCs w:val="24"/>
        </w:rPr>
        <w:t xml:space="preserve">both </w:t>
      </w:r>
      <w:r w:rsidR="00C15F93">
        <w:rPr>
          <w:rFonts w:ascii="Arial" w:hAnsi="Arial" w:cs="Arial"/>
          <w:sz w:val="24"/>
          <w:szCs w:val="24"/>
        </w:rPr>
        <w:t xml:space="preserve">for </w:t>
      </w:r>
      <w:r w:rsidRPr="00984F5A">
        <w:rPr>
          <w:rFonts w:ascii="Arial" w:hAnsi="Arial" w:cs="Arial"/>
          <w:sz w:val="24"/>
          <w:szCs w:val="24"/>
        </w:rPr>
        <w:t xml:space="preserve">individuals and the group. </w:t>
      </w:r>
    </w:p>
    <w:p w14:paraId="502BBCC5" w14:textId="77777777" w:rsidR="00357E09" w:rsidRPr="00357E09" w:rsidRDefault="00357E09" w:rsidP="00984F5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7E09">
        <w:rPr>
          <w:rFonts w:ascii="Arial" w:hAnsi="Arial" w:cs="Arial"/>
          <w:b/>
          <w:sz w:val="24"/>
          <w:szCs w:val="24"/>
        </w:rPr>
        <w:t xml:space="preserve">Role and Responsibilities </w:t>
      </w:r>
    </w:p>
    <w:p w14:paraId="38F5B599" w14:textId="77777777" w:rsidR="00C15F93" w:rsidRDefault="00984F5A" w:rsidP="00984F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commitment from the group </w:t>
      </w:r>
      <w:r w:rsidR="00357E09">
        <w:rPr>
          <w:rFonts w:ascii="Arial" w:hAnsi="Arial" w:cs="Arial"/>
          <w:sz w:val="24"/>
          <w:szCs w:val="24"/>
        </w:rPr>
        <w:t xml:space="preserve">to foster </w:t>
      </w:r>
      <w:r>
        <w:rPr>
          <w:rFonts w:ascii="Arial" w:hAnsi="Arial" w:cs="Arial"/>
          <w:sz w:val="24"/>
          <w:szCs w:val="24"/>
        </w:rPr>
        <w:t xml:space="preserve">mutual </w:t>
      </w:r>
      <w:r w:rsidR="00357E09">
        <w:rPr>
          <w:rFonts w:ascii="Arial" w:hAnsi="Arial" w:cs="Arial"/>
          <w:sz w:val="24"/>
          <w:szCs w:val="24"/>
        </w:rPr>
        <w:t xml:space="preserve">trust and </w:t>
      </w:r>
      <w:r>
        <w:rPr>
          <w:rFonts w:ascii="Arial" w:hAnsi="Arial" w:cs="Arial"/>
          <w:sz w:val="24"/>
          <w:szCs w:val="24"/>
        </w:rPr>
        <w:t xml:space="preserve">respect, to </w:t>
      </w:r>
      <w:r w:rsidR="00357E09">
        <w:rPr>
          <w:rFonts w:ascii="Arial" w:hAnsi="Arial" w:cs="Arial"/>
          <w:sz w:val="24"/>
          <w:szCs w:val="24"/>
        </w:rPr>
        <w:t xml:space="preserve">build good open </w:t>
      </w:r>
      <w:r>
        <w:rPr>
          <w:rFonts w:ascii="Arial" w:hAnsi="Arial" w:cs="Arial"/>
          <w:sz w:val="24"/>
          <w:szCs w:val="24"/>
        </w:rPr>
        <w:t>honest relationships</w:t>
      </w:r>
      <w:r w:rsidR="001A39E4">
        <w:rPr>
          <w:rFonts w:ascii="Arial" w:hAnsi="Arial" w:cs="Arial"/>
          <w:sz w:val="24"/>
          <w:szCs w:val="24"/>
        </w:rPr>
        <w:t>, recognising and valuing</w:t>
      </w:r>
      <w:r w:rsidR="00357E09">
        <w:rPr>
          <w:rFonts w:ascii="Arial" w:hAnsi="Arial" w:cs="Arial"/>
          <w:sz w:val="24"/>
          <w:szCs w:val="24"/>
        </w:rPr>
        <w:t xml:space="preserve"> contributions</w:t>
      </w:r>
      <w:r w:rsidR="00C15F93">
        <w:rPr>
          <w:rFonts w:ascii="Arial" w:hAnsi="Arial" w:cs="Arial"/>
          <w:sz w:val="24"/>
          <w:szCs w:val="24"/>
        </w:rPr>
        <w:t xml:space="preserve"> from members of the group. </w:t>
      </w:r>
    </w:p>
    <w:p w14:paraId="454474DD" w14:textId="77777777" w:rsidR="001A39E4" w:rsidRPr="00C15F93" w:rsidRDefault="00C15F93" w:rsidP="00C15F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e</w:t>
      </w:r>
      <w:r w:rsidRPr="00C15F93">
        <w:rPr>
          <w:rFonts w:ascii="Arial" w:hAnsi="Arial" w:cs="Arial"/>
          <w:sz w:val="24"/>
          <w:szCs w:val="24"/>
        </w:rPr>
        <w:t xml:space="preserve">nsure </w:t>
      </w:r>
      <w:r w:rsidR="001A39E4" w:rsidRPr="00C15F93">
        <w:rPr>
          <w:rFonts w:ascii="Arial" w:hAnsi="Arial" w:cs="Arial"/>
          <w:sz w:val="24"/>
          <w:szCs w:val="24"/>
        </w:rPr>
        <w:t>all new members receive all relevant information in the convenors folder including:</w:t>
      </w:r>
    </w:p>
    <w:p w14:paraId="6E442AA8" w14:textId="77777777" w:rsidR="001A39E4" w:rsidRDefault="001A39E4" w:rsidP="001A39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 Working Guidelines</w:t>
      </w:r>
    </w:p>
    <w:p w14:paraId="48257035" w14:textId="77777777" w:rsidR="001A39E4" w:rsidRDefault="001A39E4" w:rsidP="001A39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Code of Good Branch Practice </w:t>
      </w:r>
    </w:p>
    <w:p w14:paraId="5F4E80C9" w14:textId="2CEB7961" w:rsidR="00C15F93" w:rsidRDefault="001A39E4" w:rsidP="00C15F9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Branch Resource Review information, including the governance templates and the application paperwork</w:t>
      </w:r>
    </w:p>
    <w:p w14:paraId="61AF8F8F" w14:textId="657950A3" w:rsidR="001A39E4" w:rsidRPr="00C15F93" w:rsidRDefault="00C15F93" w:rsidP="00C15F9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15F93">
        <w:rPr>
          <w:rFonts w:ascii="Arial" w:hAnsi="Arial" w:cs="Arial"/>
          <w:sz w:val="24"/>
          <w:szCs w:val="24"/>
        </w:rPr>
        <w:t>T</w:t>
      </w:r>
      <w:r w:rsidR="001A39E4" w:rsidRPr="00C15F93">
        <w:rPr>
          <w:rFonts w:ascii="Arial" w:hAnsi="Arial" w:cs="Arial"/>
          <w:sz w:val="24"/>
          <w:szCs w:val="24"/>
        </w:rPr>
        <w:t xml:space="preserve">here is </w:t>
      </w:r>
      <w:r w:rsidRPr="00C15F93">
        <w:rPr>
          <w:rFonts w:ascii="Arial" w:hAnsi="Arial" w:cs="Arial"/>
          <w:sz w:val="24"/>
          <w:szCs w:val="24"/>
        </w:rPr>
        <w:t xml:space="preserve">also </w:t>
      </w:r>
      <w:r w:rsidR="001A39E4" w:rsidRPr="00C15F93">
        <w:rPr>
          <w:rFonts w:ascii="Arial" w:hAnsi="Arial" w:cs="Arial"/>
          <w:sz w:val="24"/>
          <w:szCs w:val="24"/>
        </w:rPr>
        <w:t>a joint commitment to share good practice across the regions</w:t>
      </w:r>
      <w:r w:rsidR="00BB49E0">
        <w:rPr>
          <w:rFonts w:ascii="Arial" w:hAnsi="Arial" w:cs="Arial"/>
          <w:sz w:val="24"/>
          <w:szCs w:val="24"/>
        </w:rPr>
        <w:t xml:space="preserve"> to develop further the resource folder</w:t>
      </w:r>
    </w:p>
    <w:p w14:paraId="27235A69" w14:textId="44BB605C" w:rsidR="00484E9D" w:rsidRDefault="00AB0B03" w:rsidP="00984F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</w:t>
      </w:r>
      <w:r w:rsidR="00C15F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understanding of the need to develop and build relationships with the General Secretariat</w:t>
      </w:r>
      <w:r w:rsidR="001B05F1">
        <w:rPr>
          <w:rFonts w:ascii="Arial" w:hAnsi="Arial" w:cs="Arial"/>
          <w:sz w:val="24"/>
          <w:szCs w:val="24"/>
        </w:rPr>
        <w:t xml:space="preserve"> and Presidential Team</w:t>
      </w:r>
      <w:r>
        <w:rPr>
          <w:rFonts w:ascii="Arial" w:hAnsi="Arial" w:cs="Arial"/>
          <w:sz w:val="24"/>
          <w:szCs w:val="24"/>
        </w:rPr>
        <w:t xml:space="preserve"> to promote the work of the Convenor Group and encourage regular discussions to shape and influence the strategy of the union.  </w:t>
      </w:r>
    </w:p>
    <w:p w14:paraId="1250327B" w14:textId="77777777" w:rsidR="00AB0B03" w:rsidRDefault="00AB0B03" w:rsidP="00984F5A">
      <w:pPr>
        <w:spacing w:line="360" w:lineRule="auto"/>
        <w:rPr>
          <w:rFonts w:ascii="Arial" w:hAnsi="Arial" w:cs="Arial"/>
          <w:sz w:val="24"/>
          <w:szCs w:val="24"/>
        </w:rPr>
      </w:pPr>
    </w:p>
    <w:p w14:paraId="7C15671C" w14:textId="77777777" w:rsidR="00AB0B03" w:rsidRPr="00984F5A" w:rsidRDefault="00AB0B03" w:rsidP="00984F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AB0B03" w:rsidRPr="00984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1E8"/>
    <w:multiLevelType w:val="hybridMultilevel"/>
    <w:tmpl w:val="09D2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D0228"/>
    <w:multiLevelType w:val="hybridMultilevel"/>
    <w:tmpl w:val="E2C2CC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40"/>
    <w:rsid w:val="001A39E4"/>
    <w:rsid w:val="001B05F1"/>
    <w:rsid w:val="00357E09"/>
    <w:rsid w:val="00484E9D"/>
    <w:rsid w:val="006C3305"/>
    <w:rsid w:val="008A39D2"/>
    <w:rsid w:val="00984F5A"/>
    <w:rsid w:val="00AB0B03"/>
    <w:rsid w:val="00B16AC3"/>
    <w:rsid w:val="00B91E71"/>
    <w:rsid w:val="00BB49E0"/>
    <w:rsid w:val="00C15F93"/>
    <w:rsid w:val="00C42D40"/>
    <w:rsid w:val="00DD5058"/>
    <w:rsid w:val="00D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049C"/>
  <w15:chartTrackingRefBased/>
  <w15:docId w15:val="{8C5CE5F1-149A-4BA5-9B46-EBD1C7D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B5C5-F8D0-4630-9464-36D1F018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Macer, Lilian - Employee Director</dc:creator>
  <cp:keywords/>
  <dc:description/>
  <cp:lastModifiedBy>Walker, Joan</cp:lastModifiedBy>
  <cp:revision>2</cp:revision>
  <dcterms:created xsi:type="dcterms:W3CDTF">2022-07-20T14:24:00Z</dcterms:created>
  <dcterms:modified xsi:type="dcterms:W3CDTF">2022-07-20T14:24:00Z</dcterms:modified>
</cp:coreProperties>
</file>