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30FD5" w14:textId="4C5E983C" w:rsidR="00BA148A" w:rsidRPr="00465A5E" w:rsidRDefault="00BA148A" w:rsidP="00723E69">
      <w:pPr>
        <w:spacing w:before="300" w:after="300"/>
        <w:rPr>
          <w:rFonts w:ascii="Arial" w:eastAsia="Times New Roman" w:hAnsi="Arial" w:cs="Arial"/>
          <w:b/>
          <w:color w:val="333333"/>
          <w:sz w:val="24"/>
          <w:szCs w:val="24"/>
          <w:lang w:eastAsia="en-GB"/>
        </w:rPr>
      </w:pPr>
      <w:r w:rsidRPr="00465A5E">
        <w:rPr>
          <w:rFonts w:ascii="Arial" w:eastAsia="Times New Roman" w:hAnsi="Arial" w:cs="Arial"/>
          <w:b/>
          <w:color w:val="333333"/>
          <w:sz w:val="24"/>
          <w:szCs w:val="24"/>
          <w:lang w:eastAsia="en-GB"/>
        </w:rPr>
        <w:t xml:space="preserve">New Department for Education Guidance for </w:t>
      </w:r>
      <w:r w:rsidR="00952421" w:rsidRPr="00465A5E">
        <w:rPr>
          <w:rFonts w:ascii="Arial" w:eastAsia="Times New Roman" w:hAnsi="Arial" w:cs="Arial"/>
          <w:b/>
          <w:color w:val="333333"/>
          <w:sz w:val="24"/>
          <w:szCs w:val="24"/>
          <w:lang w:eastAsia="en-GB"/>
        </w:rPr>
        <w:t>early years settings</w:t>
      </w:r>
      <w:r w:rsidR="00A9112F">
        <w:rPr>
          <w:rFonts w:ascii="Arial" w:eastAsia="Times New Roman" w:hAnsi="Arial" w:cs="Arial"/>
          <w:b/>
          <w:color w:val="333333"/>
          <w:sz w:val="24"/>
          <w:szCs w:val="24"/>
          <w:lang w:eastAsia="en-GB"/>
        </w:rPr>
        <w:t xml:space="preserve"> (England)</w:t>
      </w:r>
    </w:p>
    <w:p w14:paraId="02CDAA9B" w14:textId="77777777" w:rsidR="00465A5E" w:rsidRPr="00465A5E" w:rsidRDefault="00465A5E" w:rsidP="00465A5E">
      <w:pPr>
        <w:rPr>
          <w:rFonts w:ascii="Arial" w:eastAsia="Calibri" w:hAnsi="Arial" w:cs="Calibri"/>
          <w:sz w:val="24"/>
        </w:rPr>
      </w:pPr>
      <w:r w:rsidRPr="00465A5E">
        <w:rPr>
          <w:rFonts w:ascii="Arial" w:eastAsia="Times New Roman" w:hAnsi="Arial" w:cs="Arial"/>
          <w:sz w:val="24"/>
          <w:szCs w:val="24"/>
          <w:lang w:eastAsia="en-GB"/>
        </w:rPr>
        <w:t xml:space="preserve">The DfE has published updated guidance for early education and childcare settings. </w:t>
      </w:r>
      <w:hyperlink r:id="rId10" w:history="1">
        <w:r w:rsidRPr="00465A5E">
          <w:rPr>
            <w:rFonts w:ascii="Arial" w:eastAsia="Calibri" w:hAnsi="Arial" w:cs="Calibri"/>
            <w:color w:val="0563C1"/>
            <w:sz w:val="24"/>
            <w:u w:val="single"/>
          </w:rPr>
          <w:t>https://www.gov.uk/government/publications/coronavirus-covid-19-early-years-and-childcare-closures</w:t>
        </w:r>
      </w:hyperlink>
    </w:p>
    <w:p w14:paraId="2716AF1D" w14:textId="3F50284E" w:rsidR="00465A5E" w:rsidRDefault="00465A5E" w:rsidP="00465A5E">
      <w:pPr>
        <w:spacing w:before="300" w:after="300"/>
        <w:rPr>
          <w:rFonts w:ascii="Arial" w:eastAsia="Times New Roman" w:hAnsi="Arial" w:cs="Arial"/>
          <w:sz w:val="24"/>
          <w:szCs w:val="24"/>
          <w:lang w:eastAsia="en-GB"/>
        </w:rPr>
      </w:pPr>
      <w:r w:rsidRPr="00465A5E">
        <w:rPr>
          <w:rFonts w:ascii="Arial" w:eastAsia="Times New Roman" w:hAnsi="Arial" w:cs="Arial"/>
          <w:sz w:val="24"/>
          <w:szCs w:val="24"/>
          <w:lang w:eastAsia="en-GB"/>
        </w:rPr>
        <w:t>As you will know the government has decided early years settings should remain open to all children despite the decision to close all schools and colleges</w:t>
      </w:r>
      <w:r w:rsidR="00D11C1E">
        <w:rPr>
          <w:rFonts w:ascii="Arial" w:eastAsia="Times New Roman" w:hAnsi="Arial" w:cs="Arial"/>
          <w:sz w:val="24"/>
          <w:szCs w:val="24"/>
          <w:lang w:eastAsia="en-GB"/>
        </w:rPr>
        <w:t xml:space="preserve"> to all but vulnerable children and the children of c</w:t>
      </w:r>
      <w:r w:rsidR="00EB2D08">
        <w:rPr>
          <w:rFonts w:ascii="Arial" w:eastAsia="Times New Roman" w:hAnsi="Arial" w:cs="Arial"/>
          <w:sz w:val="24"/>
          <w:szCs w:val="24"/>
          <w:lang w:eastAsia="en-GB"/>
        </w:rPr>
        <w:t>r</w:t>
      </w:r>
      <w:r w:rsidR="00D11C1E">
        <w:rPr>
          <w:rFonts w:ascii="Arial" w:eastAsia="Times New Roman" w:hAnsi="Arial" w:cs="Arial"/>
          <w:sz w:val="24"/>
          <w:szCs w:val="24"/>
          <w:lang w:eastAsia="en-GB"/>
        </w:rPr>
        <w:t>itical workers</w:t>
      </w:r>
      <w:r w:rsidRPr="00465A5E">
        <w:rPr>
          <w:rFonts w:ascii="Arial" w:eastAsia="Times New Roman" w:hAnsi="Arial" w:cs="Arial"/>
          <w:sz w:val="24"/>
          <w:szCs w:val="24"/>
          <w:lang w:eastAsia="en-GB"/>
        </w:rPr>
        <w:t>. UNISON believes this is not safe for staff and the communities they work in. We are campaigning for them to be treated in the same way as schools.</w:t>
      </w:r>
    </w:p>
    <w:p w14:paraId="7CDE79C7" w14:textId="60CF43A1" w:rsidR="003B2335" w:rsidRPr="00465A5E" w:rsidRDefault="003B2335" w:rsidP="00465A5E">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t xml:space="preserve">This </w:t>
      </w:r>
      <w:r w:rsidR="001E1FC8">
        <w:rPr>
          <w:rFonts w:ascii="Arial" w:eastAsia="Times New Roman" w:hAnsi="Arial" w:cs="Arial"/>
          <w:sz w:val="24"/>
          <w:szCs w:val="24"/>
          <w:lang w:eastAsia="en-GB"/>
        </w:rPr>
        <w:t>would mean</w:t>
      </w:r>
      <w:r>
        <w:rPr>
          <w:rFonts w:ascii="Arial" w:eastAsia="Times New Roman" w:hAnsi="Arial" w:cs="Arial"/>
          <w:sz w:val="24"/>
          <w:szCs w:val="24"/>
          <w:lang w:eastAsia="en-GB"/>
        </w:rPr>
        <w:t xml:space="preserve"> that all early </w:t>
      </w:r>
      <w:proofErr w:type="gramStart"/>
      <w:r>
        <w:rPr>
          <w:rFonts w:ascii="Arial" w:eastAsia="Times New Roman" w:hAnsi="Arial" w:cs="Arial"/>
          <w:sz w:val="24"/>
          <w:szCs w:val="24"/>
          <w:lang w:eastAsia="en-GB"/>
        </w:rPr>
        <w:t>years</w:t>
      </w:r>
      <w:proofErr w:type="gramEnd"/>
      <w:r>
        <w:rPr>
          <w:rFonts w:ascii="Arial" w:eastAsia="Times New Roman" w:hAnsi="Arial" w:cs="Arial"/>
          <w:sz w:val="24"/>
          <w:szCs w:val="24"/>
          <w:lang w:eastAsia="en-GB"/>
        </w:rPr>
        <w:t xml:space="preserve"> settings </w:t>
      </w:r>
      <w:r w:rsidR="00386058">
        <w:rPr>
          <w:rFonts w:ascii="Arial" w:eastAsia="Times New Roman" w:hAnsi="Arial" w:cs="Arial"/>
          <w:sz w:val="24"/>
          <w:szCs w:val="24"/>
          <w:lang w:eastAsia="en-GB"/>
        </w:rPr>
        <w:t xml:space="preserve">should be open only to vulnerable children and the children of key workers and they should be </w:t>
      </w:r>
      <w:r w:rsidR="007C4F8F">
        <w:rPr>
          <w:rFonts w:ascii="Arial" w:eastAsia="Times New Roman" w:hAnsi="Arial" w:cs="Arial"/>
          <w:sz w:val="24"/>
          <w:szCs w:val="24"/>
          <w:lang w:eastAsia="en-GB"/>
        </w:rPr>
        <w:t>fully funded as though the attendance was at pre-pandemic levels.</w:t>
      </w:r>
    </w:p>
    <w:p w14:paraId="2C48A4DC" w14:textId="77777777" w:rsidR="00465A5E" w:rsidRPr="00465A5E" w:rsidRDefault="00465A5E" w:rsidP="00465A5E">
      <w:pPr>
        <w:spacing w:before="300" w:after="300"/>
        <w:rPr>
          <w:rFonts w:ascii="Arial" w:eastAsia="Times New Roman" w:hAnsi="Arial" w:cs="Arial"/>
          <w:sz w:val="24"/>
          <w:szCs w:val="24"/>
          <w:lang w:eastAsia="en-GB"/>
        </w:rPr>
      </w:pPr>
      <w:r w:rsidRPr="00465A5E">
        <w:rPr>
          <w:rFonts w:ascii="Arial" w:eastAsia="Times New Roman" w:hAnsi="Arial" w:cs="Arial"/>
          <w:sz w:val="24"/>
          <w:szCs w:val="24"/>
          <w:lang w:eastAsia="en-GB"/>
        </w:rPr>
        <w:t>The government is refusing to publish the scientific evidence for the different treatment of early years despite calls from across the sector.</w:t>
      </w:r>
    </w:p>
    <w:p w14:paraId="79E954AD" w14:textId="77777777" w:rsidR="00465A5E" w:rsidRPr="00465A5E" w:rsidRDefault="00465A5E" w:rsidP="00465A5E">
      <w:pPr>
        <w:spacing w:before="300" w:after="300"/>
        <w:rPr>
          <w:rFonts w:ascii="Arial" w:eastAsia="Times New Roman" w:hAnsi="Arial" w:cs="Arial"/>
          <w:sz w:val="24"/>
          <w:szCs w:val="24"/>
          <w:lang w:eastAsia="en-GB"/>
        </w:rPr>
      </w:pPr>
      <w:r w:rsidRPr="00465A5E">
        <w:rPr>
          <w:rFonts w:ascii="Arial" w:eastAsia="Times New Roman" w:hAnsi="Arial" w:cs="Arial"/>
          <w:sz w:val="24"/>
          <w:szCs w:val="24"/>
          <w:lang w:eastAsia="en-GB"/>
        </w:rPr>
        <w:t>If settings do remain open, we believe that they must;</w:t>
      </w:r>
    </w:p>
    <w:p w14:paraId="07625900" w14:textId="5AE62CE8" w:rsidR="00465A5E" w:rsidRDefault="00465A5E" w:rsidP="00465A5E">
      <w:pPr>
        <w:pStyle w:val="ListParagraph"/>
        <w:numPr>
          <w:ilvl w:val="0"/>
          <w:numId w:val="18"/>
        </w:numPr>
        <w:spacing w:before="300" w:after="300"/>
        <w:rPr>
          <w:rFonts w:ascii="Arial" w:eastAsia="Times New Roman" w:hAnsi="Arial" w:cs="Arial"/>
          <w:sz w:val="24"/>
          <w:szCs w:val="24"/>
          <w:lang w:eastAsia="en-GB"/>
        </w:rPr>
      </w:pPr>
      <w:r w:rsidRPr="00465A5E">
        <w:rPr>
          <w:rFonts w:ascii="Arial" w:eastAsia="Times New Roman" w:hAnsi="Arial" w:cs="Arial"/>
          <w:sz w:val="24"/>
          <w:szCs w:val="24"/>
          <w:lang w:eastAsia="en-GB"/>
        </w:rPr>
        <w:t xml:space="preserve">Undertake revised risk assessments, </w:t>
      </w:r>
      <w:proofErr w:type="gramStart"/>
      <w:r w:rsidRPr="00465A5E">
        <w:rPr>
          <w:rFonts w:ascii="Arial" w:eastAsia="Times New Roman" w:hAnsi="Arial" w:cs="Arial"/>
          <w:sz w:val="24"/>
          <w:szCs w:val="24"/>
          <w:lang w:eastAsia="en-GB"/>
        </w:rPr>
        <w:t>taking into account</w:t>
      </w:r>
      <w:proofErr w:type="gramEnd"/>
      <w:r w:rsidRPr="00465A5E">
        <w:rPr>
          <w:rFonts w:ascii="Arial" w:eastAsia="Times New Roman" w:hAnsi="Arial" w:cs="Arial"/>
          <w:sz w:val="24"/>
          <w:szCs w:val="24"/>
          <w:lang w:eastAsia="en-GB"/>
        </w:rPr>
        <w:t xml:space="preserve"> the increased transmissibility of new variant and the move to Covid alert level 5.</w:t>
      </w:r>
    </w:p>
    <w:p w14:paraId="4B5599AC" w14:textId="77777777" w:rsidR="007C4F8F" w:rsidRPr="00465A5E" w:rsidRDefault="007C4F8F" w:rsidP="007C4F8F">
      <w:pPr>
        <w:pStyle w:val="ListParagraph"/>
        <w:spacing w:before="300" w:after="300"/>
        <w:rPr>
          <w:rFonts w:ascii="Arial" w:eastAsia="Times New Roman" w:hAnsi="Arial" w:cs="Arial"/>
          <w:sz w:val="24"/>
          <w:szCs w:val="24"/>
          <w:lang w:eastAsia="en-GB"/>
        </w:rPr>
      </w:pPr>
    </w:p>
    <w:p w14:paraId="62FD1B0E" w14:textId="6E4A062A" w:rsidR="00465A5E" w:rsidRDefault="00465A5E" w:rsidP="00465A5E">
      <w:pPr>
        <w:pStyle w:val="ListParagraph"/>
        <w:numPr>
          <w:ilvl w:val="0"/>
          <w:numId w:val="18"/>
        </w:numPr>
        <w:spacing w:before="300" w:after="300"/>
        <w:rPr>
          <w:rFonts w:ascii="Arial" w:eastAsia="Times New Roman" w:hAnsi="Arial" w:cs="Arial"/>
          <w:sz w:val="24"/>
          <w:szCs w:val="24"/>
          <w:lang w:eastAsia="en-GB"/>
        </w:rPr>
      </w:pPr>
      <w:r w:rsidRPr="00465A5E">
        <w:rPr>
          <w:rFonts w:ascii="Arial" w:eastAsia="Times New Roman" w:hAnsi="Arial" w:cs="Arial"/>
          <w:sz w:val="24"/>
          <w:szCs w:val="24"/>
          <w:lang w:eastAsia="en-GB"/>
        </w:rPr>
        <w:t xml:space="preserve">Restrict numbers of children and ‘bubble’ sizes to eight children as was the case when settings re-opened </w:t>
      </w:r>
      <w:r w:rsidR="00870498">
        <w:rPr>
          <w:rFonts w:ascii="Arial" w:eastAsia="Times New Roman" w:hAnsi="Arial" w:cs="Arial"/>
          <w:sz w:val="24"/>
          <w:szCs w:val="24"/>
          <w:lang w:eastAsia="en-GB"/>
        </w:rPr>
        <w:t xml:space="preserve">in June </w:t>
      </w:r>
      <w:r w:rsidRPr="00465A5E">
        <w:rPr>
          <w:rFonts w:ascii="Arial" w:eastAsia="Times New Roman" w:hAnsi="Arial" w:cs="Arial"/>
          <w:sz w:val="24"/>
          <w:szCs w:val="24"/>
          <w:lang w:eastAsia="en-GB"/>
        </w:rPr>
        <w:t>after the first wave of the pandemic.</w:t>
      </w:r>
    </w:p>
    <w:p w14:paraId="7C08C7B1" w14:textId="2D16BFBB" w:rsidR="00BD17CB" w:rsidRDefault="00BD17CB"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t xml:space="preserve">Not only are the DfE treating early years settings differently to schools when it comes to attendance </w:t>
      </w:r>
      <w:r w:rsidR="008D0E6D">
        <w:rPr>
          <w:rFonts w:ascii="Arial" w:eastAsia="Times New Roman" w:hAnsi="Arial" w:cs="Arial"/>
          <w:sz w:val="24"/>
          <w:szCs w:val="24"/>
          <w:lang w:eastAsia="en-GB"/>
        </w:rPr>
        <w:t>of pupils, they are also treating them less favourably than schools when it comes to funding.</w:t>
      </w:r>
      <w:r w:rsidR="00F22AC3">
        <w:rPr>
          <w:rFonts w:ascii="Arial" w:eastAsia="Times New Roman" w:hAnsi="Arial" w:cs="Arial"/>
          <w:sz w:val="24"/>
          <w:szCs w:val="24"/>
          <w:lang w:eastAsia="en-GB"/>
        </w:rPr>
        <w:t xml:space="preserve"> Whilst schools remain fully funded as if all pupils</w:t>
      </w:r>
      <w:r w:rsidR="000B00BF">
        <w:rPr>
          <w:rFonts w:ascii="Arial" w:eastAsia="Times New Roman" w:hAnsi="Arial" w:cs="Arial"/>
          <w:sz w:val="24"/>
          <w:szCs w:val="24"/>
          <w:lang w:eastAsia="en-GB"/>
        </w:rPr>
        <w:t xml:space="preserve"> are in attendance, early years settings will only be funded for those children </w:t>
      </w:r>
      <w:proofErr w:type="gramStart"/>
      <w:r w:rsidR="000B00BF">
        <w:rPr>
          <w:rFonts w:ascii="Arial" w:eastAsia="Times New Roman" w:hAnsi="Arial" w:cs="Arial"/>
          <w:sz w:val="24"/>
          <w:szCs w:val="24"/>
          <w:lang w:eastAsia="en-GB"/>
        </w:rPr>
        <w:t>actually in</w:t>
      </w:r>
      <w:proofErr w:type="gramEnd"/>
      <w:r w:rsidR="000B00BF">
        <w:rPr>
          <w:rFonts w:ascii="Arial" w:eastAsia="Times New Roman" w:hAnsi="Arial" w:cs="Arial"/>
          <w:sz w:val="24"/>
          <w:szCs w:val="24"/>
          <w:lang w:eastAsia="en-GB"/>
        </w:rPr>
        <w:t xml:space="preserve"> attendance.</w:t>
      </w:r>
    </w:p>
    <w:p w14:paraId="5CC62A7F" w14:textId="4E5C82C1" w:rsidR="00B14018" w:rsidRDefault="00B14018"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t xml:space="preserve">This means that many settings will see a reduction in income as parents </w:t>
      </w:r>
      <w:r w:rsidR="00407F13">
        <w:rPr>
          <w:rFonts w:ascii="Arial" w:eastAsia="Times New Roman" w:hAnsi="Arial" w:cs="Arial"/>
          <w:sz w:val="24"/>
          <w:szCs w:val="24"/>
          <w:lang w:eastAsia="en-GB"/>
        </w:rPr>
        <w:t>keep their children at home on safety grounds. We have had reports of settings ringing up parents to active</w:t>
      </w:r>
      <w:r w:rsidR="009E5A3D">
        <w:rPr>
          <w:rFonts w:ascii="Arial" w:eastAsia="Times New Roman" w:hAnsi="Arial" w:cs="Arial"/>
          <w:sz w:val="24"/>
          <w:szCs w:val="24"/>
          <w:lang w:eastAsia="en-GB"/>
        </w:rPr>
        <w:t>ly encourage their children to come to nursery which completely defeats the point of lockdown.</w:t>
      </w:r>
    </w:p>
    <w:p w14:paraId="4E10FE61" w14:textId="7467AC87" w:rsidR="00E34A22" w:rsidRDefault="00E34A22"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t xml:space="preserve">The DfE guidance states that </w:t>
      </w:r>
      <w:r w:rsidR="00977991">
        <w:rPr>
          <w:rFonts w:ascii="Arial" w:eastAsia="Times New Roman" w:hAnsi="Arial" w:cs="Arial"/>
          <w:sz w:val="24"/>
          <w:szCs w:val="24"/>
          <w:lang w:eastAsia="en-GB"/>
        </w:rPr>
        <w:t>early yea</w:t>
      </w:r>
      <w:r w:rsidR="00577B97">
        <w:rPr>
          <w:rFonts w:ascii="Arial" w:eastAsia="Times New Roman" w:hAnsi="Arial" w:cs="Arial"/>
          <w:sz w:val="24"/>
          <w:szCs w:val="24"/>
          <w:lang w:eastAsia="en-GB"/>
        </w:rPr>
        <w:t>rs is the</w:t>
      </w:r>
      <w:r>
        <w:rPr>
          <w:rFonts w:ascii="Arial" w:eastAsia="Times New Roman" w:hAnsi="Arial" w:cs="Arial"/>
          <w:sz w:val="24"/>
          <w:szCs w:val="24"/>
          <w:lang w:eastAsia="en-GB"/>
        </w:rPr>
        <w:t xml:space="preserve"> </w:t>
      </w:r>
      <w:r w:rsidR="00522EB5">
        <w:rPr>
          <w:rFonts w:ascii="Arial" w:eastAsia="Times New Roman" w:hAnsi="Arial" w:cs="Arial"/>
          <w:sz w:val="24"/>
          <w:szCs w:val="24"/>
          <w:lang w:eastAsia="en-GB"/>
        </w:rPr>
        <w:t xml:space="preserve">most crucial stage </w:t>
      </w:r>
      <w:r w:rsidR="00577B97">
        <w:rPr>
          <w:rFonts w:ascii="Arial" w:eastAsia="Times New Roman" w:hAnsi="Arial" w:cs="Arial"/>
          <w:sz w:val="24"/>
          <w:szCs w:val="24"/>
          <w:lang w:eastAsia="en-GB"/>
        </w:rPr>
        <w:t>of development for children, yet they are treating like an afterthought.</w:t>
      </w:r>
    </w:p>
    <w:p w14:paraId="072CF9DF" w14:textId="01366A4C" w:rsidR="00522EB5" w:rsidRDefault="00577B97"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t xml:space="preserve">The guidance states that the DfE is keeping </w:t>
      </w:r>
      <w:r w:rsidR="00D615A8">
        <w:rPr>
          <w:rFonts w:ascii="Arial" w:eastAsia="Times New Roman" w:hAnsi="Arial" w:cs="Arial"/>
          <w:sz w:val="24"/>
          <w:szCs w:val="24"/>
          <w:lang w:eastAsia="en-GB"/>
        </w:rPr>
        <w:t>early years settings open because they say th</w:t>
      </w:r>
      <w:r w:rsidR="002F65A8">
        <w:rPr>
          <w:rFonts w:ascii="Arial" w:eastAsia="Times New Roman" w:hAnsi="Arial" w:cs="Arial"/>
          <w:sz w:val="24"/>
          <w:szCs w:val="24"/>
          <w:lang w:eastAsia="en-GB"/>
        </w:rPr>
        <w:t>e effects on young children are less than with other age groups and they have less effect on the transmission of the disease than schools.</w:t>
      </w:r>
    </w:p>
    <w:p w14:paraId="1F9896B1" w14:textId="5F49FA01" w:rsidR="002F65A8" w:rsidRDefault="00246154"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t>This is of little consolation to the staff</w:t>
      </w:r>
      <w:r w:rsidR="0080370B">
        <w:rPr>
          <w:rFonts w:ascii="Arial" w:eastAsia="Times New Roman" w:hAnsi="Arial" w:cs="Arial"/>
          <w:sz w:val="24"/>
          <w:szCs w:val="24"/>
          <w:lang w:eastAsia="en-GB"/>
        </w:rPr>
        <w:t xml:space="preserve"> who work in early years who are asked to continue as normal </w:t>
      </w:r>
      <w:r w:rsidR="00582152">
        <w:rPr>
          <w:rFonts w:ascii="Arial" w:eastAsia="Times New Roman" w:hAnsi="Arial" w:cs="Arial"/>
          <w:sz w:val="24"/>
          <w:szCs w:val="24"/>
          <w:lang w:eastAsia="en-GB"/>
        </w:rPr>
        <w:t xml:space="preserve">while the safety of others is being prioritised. The DfE has </w:t>
      </w:r>
      <w:r w:rsidR="00582152">
        <w:rPr>
          <w:rFonts w:ascii="Arial" w:eastAsia="Times New Roman" w:hAnsi="Arial" w:cs="Arial"/>
          <w:sz w:val="24"/>
          <w:szCs w:val="24"/>
          <w:lang w:eastAsia="en-GB"/>
        </w:rPr>
        <w:lastRenderedPageBreak/>
        <w:t xml:space="preserve">published no evidence </w:t>
      </w:r>
      <w:r w:rsidR="00BD08B6">
        <w:rPr>
          <w:rFonts w:ascii="Arial" w:eastAsia="Times New Roman" w:hAnsi="Arial" w:cs="Arial"/>
          <w:sz w:val="24"/>
          <w:szCs w:val="24"/>
          <w:lang w:eastAsia="en-GB"/>
        </w:rPr>
        <w:t xml:space="preserve">detailing the reduced risk of early years settings. </w:t>
      </w:r>
      <w:r w:rsidR="00696013">
        <w:rPr>
          <w:rFonts w:ascii="Arial" w:eastAsia="Times New Roman" w:hAnsi="Arial" w:cs="Arial"/>
          <w:sz w:val="24"/>
          <w:szCs w:val="24"/>
          <w:lang w:eastAsia="en-GB"/>
        </w:rPr>
        <w:t>With no social distancing and with young children more likely to be asymptomatic UNISON is not convinced by the government’s argument.</w:t>
      </w:r>
      <w:r w:rsidR="00D96822">
        <w:rPr>
          <w:rFonts w:ascii="Arial" w:eastAsia="Times New Roman" w:hAnsi="Arial" w:cs="Arial"/>
          <w:sz w:val="24"/>
          <w:szCs w:val="24"/>
          <w:lang w:eastAsia="en-GB"/>
        </w:rPr>
        <w:t xml:space="preserve"> We believe that it is largely an economic and political decision to keep early years settings</w:t>
      </w:r>
      <w:r w:rsidR="005C2A19">
        <w:rPr>
          <w:rFonts w:ascii="Arial" w:eastAsia="Times New Roman" w:hAnsi="Arial" w:cs="Arial"/>
          <w:sz w:val="24"/>
          <w:szCs w:val="24"/>
          <w:lang w:eastAsia="en-GB"/>
        </w:rPr>
        <w:t xml:space="preserve"> fully</w:t>
      </w:r>
      <w:r w:rsidR="00D96822">
        <w:rPr>
          <w:rFonts w:ascii="Arial" w:eastAsia="Times New Roman" w:hAnsi="Arial" w:cs="Arial"/>
          <w:sz w:val="24"/>
          <w:szCs w:val="24"/>
          <w:lang w:eastAsia="en-GB"/>
        </w:rPr>
        <w:t xml:space="preserve"> open </w:t>
      </w:r>
      <w:r w:rsidR="00EE4EB0">
        <w:rPr>
          <w:rFonts w:ascii="Arial" w:eastAsia="Times New Roman" w:hAnsi="Arial" w:cs="Arial"/>
          <w:sz w:val="24"/>
          <w:szCs w:val="24"/>
          <w:lang w:eastAsia="en-GB"/>
        </w:rPr>
        <w:t>and one that disregards the health of early years workers.</w:t>
      </w:r>
    </w:p>
    <w:p w14:paraId="730E44E5" w14:textId="39BEB39A" w:rsidR="00276DA7" w:rsidRDefault="00276DA7" w:rsidP="00BD17CB">
      <w:pPr>
        <w:spacing w:before="300" w:after="300"/>
        <w:rPr>
          <w:rFonts w:ascii="Arial" w:eastAsia="Times New Roman" w:hAnsi="Arial" w:cs="Arial"/>
          <w:b/>
          <w:bCs/>
          <w:sz w:val="24"/>
          <w:szCs w:val="24"/>
          <w:lang w:eastAsia="en-GB"/>
        </w:rPr>
      </w:pPr>
      <w:r>
        <w:rPr>
          <w:rFonts w:ascii="Arial" w:eastAsia="Times New Roman" w:hAnsi="Arial" w:cs="Arial"/>
          <w:b/>
          <w:bCs/>
          <w:sz w:val="24"/>
          <w:szCs w:val="24"/>
          <w:lang w:eastAsia="en-GB"/>
        </w:rPr>
        <w:t>Attendance</w:t>
      </w:r>
    </w:p>
    <w:p w14:paraId="17501857" w14:textId="144CA44F" w:rsidR="00276DA7" w:rsidRPr="003D17DF" w:rsidRDefault="00276DA7" w:rsidP="00BD17CB">
      <w:pPr>
        <w:spacing w:before="300" w:after="300"/>
        <w:rPr>
          <w:rFonts w:ascii="Arial" w:eastAsia="Times New Roman" w:hAnsi="Arial" w:cs="Arial"/>
          <w:sz w:val="24"/>
          <w:szCs w:val="24"/>
          <w:lang w:eastAsia="en-GB"/>
        </w:rPr>
      </w:pPr>
      <w:r w:rsidRPr="003D17DF">
        <w:rPr>
          <w:rFonts w:ascii="Arial" w:eastAsia="Times New Roman" w:hAnsi="Arial" w:cs="Arial"/>
          <w:sz w:val="24"/>
          <w:szCs w:val="24"/>
          <w:lang w:eastAsia="en-GB"/>
        </w:rPr>
        <w:t xml:space="preserve">The guidance gives no </w:t>
      </w:r>
      <w:r w:rsidR="006A27D2" w:rsidRPr="003D17DF">
        <w:rPr>
          <w:rFonts w:ascii="Arial" w:eastAsia="Times New Roman" w:hAnsi="Arial" w:cs="Arial"/>
          <w:sz w:val="24"/>
          <w:szCs w:val="24"/>
          <w:lang w:eastAsia="en-GB"/>
        </w:rPr>
        <w:t xml:space="preserve">restrictions on ‘bubble’ sizes nor places any limits on the number of children attending the setting. </w:t>
      </w:r>
      <w:r w:rsidR="00A82193" w:rsidRPr="003D17DF">
        <w:rPr>
          <w:rFonts w:ascii="Arial" w:eastAsia="Times New Roman" w:hAnsi="Arial" w:cs="Arial"/>
          <w:sz w:val="24"/>
          <w:szCs w:val="24"/>
          <w:lang w:eastAsia="en-GB"/>
        </w:rPr>
        <w:t xml:space="preserve">It recommends that children should only attend one setting where possible, but </w:t>
      </w:r>
      <w:r w:rsidR="00D24742">
        <w:rPr>
          <w:rFonts w:ascii="Arial" w:eastAsia="Times New Roman" w:hAnsi="Arial" w:cs="Arial"/>
          <w:sz w:val="24"/>
          <w:szCs w:val="24"/>
          <w:lang w:eastAsia="en-GB"/>
        </w:rPr>
        <w:t xml:space="preserve">it </w:t>
      </w:r>
      <w:r w:rsidR="00A82193" w:rsidRPr="003D17DF">
        <w:rPr>
          <w:rFonts w:ascii="Arial" w:eastAsia="Times New Roman" w:hAnsi="Arial" w:cs="Arial"/>
          <w:sz w:val="24"/>
          <w:szCs w:val="24"/>
          <w:lang w:eastAsia="en-GB"/>
        </w:rPr>
        <w:t xml:space="preserve">does not </w:t>
      </w:r>
      <w:r w:rsidR="003D17DF">
        <w:rPr>
          <w:rFonts w:ascii="Arial" w:eastAsia="Times New Roman" w:hAnsi="Arial" w:cs="Arial"/>
          <w:sz w:val="24"/>
          <w:szCs w:val="24"/>
          <w:lang w:eastAsia="en-GB"/>
        </w:rPr>
        <w:t xml:space="preserve">bar </w:t>
      </w:r>
      <w:r w:rsidR="00A82193" w:rsidRPr="003D17DF">
        <w:rPr>
          <w:rFonts w:ascii="Arial" w:eastAsia="Times New Roman" w:hAnsi="Arial" w:cs="Arial"/>
          <w:sz w:val="24"/>
          <w:szCs w:val="24"/>
          <w:lang w:eastAsia="en-GB"/>
        </w:rPr>
        <w:t>attendance at more than one setting.</w:t>
      </w:r>
    </w:p>
    <w:p w14:paraId="00BA97DF" w14:textId="74458B59" w:rsidR="00A82193" w:rsidRPr="003D17DF" w:rsidRDefault="00A82193" w:rsidP="00BD17CB">
      <w:pPr>
        <w:spacing w:before="300" w:after="300"/>
        <w:rPr>
          <w:rFonts w:ascii="Arial" w:eastAsia="Times New Roman" w:hAnsi="Arial" w:cs="Arial"/>
          <w:sz w:val="24"/>
          <w:szCs w:val="24"/>
          <w:lang w:eastAsia="en-GB"/>
        </w:rPr>
      </w:pPr>
      <w:r w:rsidRPr="003D17DF">
        <w:rPr>
          <w:rFonts w:ascii="Arial" w:eastAsia="Times New Roman" w:hAnsi="Arial" w:cs="Arial"/>
          <w:sz w:val="24"/>
          <w:szCs w:val="24"/>
          <w:lang w:eastAsia="en-GB"/>
        </w:rPr>
        <w:t>UNISON believes that given that the</w:t>
      </w:r>
      <w:r w:rsidR="00E3278E" w:rsidRPr="003D17DF">
        <w:rPr>
          <w:rFonts w:ascii="Arial" w:eastAsia="Times New Roman" w:hAnsi="Arial" w:cs="Arial"/>
          <w:sz w:val="24"/>
          <w:szCs w:val="24"/>
          <w:lang w:eastAsia="en-GB"/>
        </w:rPr>
        <w:t>re is an increased risk of infection since last year, that sett</w:t>
      </w:r>
      <w:r w:rsidR="00F47A3A" w:rsidRPr="003D17DF">
        <w:rPr>
          <w:rFonts w:ascii="Arial" w:eastAsia="Times New Roman" w:hAnsi="Arial" w:cs="Arial"/>
          <w:sz w:val="24"/>
          <w:szCs w:val="24"/>
          <w:lang w:eastAsia="en-GB"/>
        </w:rPr>
        <w:t>ings should revert to a maximum recommended ‘bubble’ of eight children at the most</w:t>
      </w:r>
      <w:r w:rsidR="006E0664">
        <w:rPr>
          <w:rFonts w:ascii="Arial" w:eastAsia="Times New Roman" w:hAnsi="Arial" w:cs="Arial"/>
          <w:sz w:val="24"/>
          <w:szCs w:val="24"/>
          <w:lang w:eastAsia="en-GB"/>
        </w:rPr>
        <w:t>,</w:t>
      </w:r>
      <w:r w:rsidR="00EC2B64">
        <w:rPr>
          <w:rFonts w:ascii="Arial" w:eastAsia="Times New Roman" w:hAnsi="Arial" w:cs="Arial"/>
          <w:sz w:val="24"/>
          <w:szCs w:val="24"/>
          <w:lang w:eastAsia="en-GB"/>
        </w:rPr>
        <w:t xml:space="preserve"> as was in place when settings re-opened last June</w:t>
      </w:r>
      <w:r w:rsidR="006E0664">
        <w:rPr>
          <w:rFonts w:ascii="Arial" w:eastAsia="Times New Roman" w:hAnsi="Arial" w:cs="Arial"/>
          <w:sz w:val="24"/>
          <w:szCs w:val="24"/>
          <w:lang w:eastAsia="en-GB"/>
        </w:rPr>
        <w:t>.</w:t>
      </w:r>
    </w:p>
    <w:p w14:paraId="50C8BCA7" w14:textId="47DD82B6" w:rsidR="00A82193" w:rsidRPr="005931D4" w:rsidRDefault="005931D4"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t xml:space="preserve">The guidance recommends that staff should not work in more than one setting and UNISON would also recommend that staff are not asked to work across </w:t>
      </w:r>
      <w:r w:rsidR="00B231CF">
        <w:rPr>
          <w:rFonts w:ascii="Arial" w:eastAsia="Times New Roman" w:hAnsi="Arial" w:cs="Arial"/>
          <w:sz w:val="24"/>
          <w:szCs w:val="24"/>
          <w:lang w:eastAsia="en-GB"/>
        </w:rPr>
        <w:t>‘</w:t>
      </w:r>
      <w:proofErr w:type="gramStart"/>
      <w:r w:rsidR="00B231CF">
        <w:rPr>
          <w:rFonts w:ascii="Arial" w:eastAsia="Times New Roman" w:hAnsi="Arial" w:cs="Arial"/>
          <w:sz w:val="24"/>
          <w:szCs w:val="24"/>
          <w:lang w:eastAsia="en-GB"/>
        </w:rPr>
        <w:t>bubbles’</w:t>
      </w:r>
      <w:proofErr w:type="gramEnd"/>
      <w:r w:rsidR="00B231CF">
        <w:rPr>
          <w:rFonts w:ascii="Arial" w:eastAsia="Times New Roman" w:hAnsi="Arial" w:cs="Arial"/>
          <w:sz w:val="24"/>
          <w:szCs w:val="24"/>
          <w:lang w:eastAsia="en-GB"/>
        </w:rPr>
        <w:t>.</w:t>
      </w:r>
    </w:p>
    <w:p w14:paraId="577ABA6B" w14:textId="0575E7F3" w:rsidR="00BD0F0B" w:rsidRPr="00BD0F0B" w:rsidRDefault="00BD0F0B" w:rsidP="00BD17CB">
      <w:pPr>
        <w:spacing w:before="300" w:after="300"/>
        <w:rPr>
          <w:rFonts w:ascii="Arial" w:eastAsia="Times New Roman" w:hAnsi="Arial" w:cs="Arial"/>
          <w:b/>
          <w:bCs/>
          <w:sz w:val="24"/>
          <w:szCs w:val="24"/>
          <w:lang w:eastAsia="en-GB"/>
        </w:rPr>
      </w:pPr>
      <w:r w:rsidRPr="00BD0F0B">
        <w:rPr>
          <w:rFonts w:ascii="Arial" w:eastAsia="Times New Roman" w:hAnsi="Arial" w:cs="Arial"/>
          <w:b/>
          <w:bCs/>
          <w:sz w:val="24"/>
          <w:szCs w:val="24"/>
          <w:lang w:eastAsia="en-GB"/>
        </w:rPr>
        <w:t>Risk Assessments</w:t>
      </w:r>
    </w:p>
    <w:p w14:paraId="70217DCC" w14:textId="4D9EF0D0" w:rsidR="00090912" w:rsidRDefault="0078292F"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t xml:space="preserve">UNISON believes that settings will need to undertake </w:t>
      </w:r>
      <w:r w:rsidR="007B17ED">
        <w:rPr>
          <w:rFonts w:ascii="Arial" w:eastAsia="Times New Roman" w:hAnsi="Arial" w:cs="Arial"/>
          <w:sz w:val="24"/>
          <w:szCs w:val="24"/>
          <w:lang w:eastAsia="en-GB"/>
        </w:rPr>
        <w:t>new risk assessments to include the added risk brought about by the increased rates of infection and the increased transmissibility of the new strain of the virus.</w:t>
      </w:r>
    </w:p>
    <w:p w14:paraId="65893C11" w14:textId="17EC6A12" w:rsidR="000D21EE" w:rsidRDefault="000D21EE"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t>Despite the increased risk there are no specific additional measures recommended in the DfE guidance</w:t>
      </w:r>
      <w:r w:rsidR="00D70F33">
        <w:rPr>
          <w:rFonts w:ascii="Arial" w:eastAsia="Times New Roman" w:hAnsi="Arial" w:cs="Arial"/>
          <w:sz w:val="24"/>
          <w:szCs w:val="24"/>
          <w:lang w:eastAsia="en-GB"/>
        </w:rPr>
        <w:t xml:space="preserve"> compared to the advice given last year</w:t>
      </w:r>
      <w:r w:rsidR="00BB250D">
        <w:rPr>
          <w:rFonts w:ascii="Arial" w:eastAsia="Times New Roman" w:hAnsi="Arial" w:cs="Arial"/>
          <w:sz w:val="24"/>
          <w:szCs w:val="24"/>
          <w:lang w:eastAsia="en-GB"/>
        </w:rPr>
        <w:t>.</w:t>
      </w:r>
    </w:p>
    <w:p w14:paraId="63ADE1DE" w14:textId="7FDA0845" w:rsidR="00B231CF" w:rsidRDefault="00B231CF"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t>UNISON believes that further mitigation must take place, including reducing bubble sizes and limiting the grou</w:t>
      </w:r>
      <w:r w:rsidR="00FE7FF9">
        <w:rPr>
          <w:rFonts w:ascii="Arial" w:eastAsia="Times New Roman" w:hAnsi="Arial" w:cs="Arial"/>
          <w:sz w:val="24"/>
          <w:szCs w:val="24"/>
          <w:lang w:eastAsia="en-GB"/>
        </w:rPr>
        <w:t>ps of children that staff work with.</w:t>
      </w:r>
    </w:p>
    <w:p w14:paraId="1F457321" w14:textId="77777777" w:rsidR="00F02A5A" w:rsidRPr="00F02A5A" w:rsidRDefault="00F02A5A" w:rsidP="00F02A5A">
      <w:pPr>
        <w:spacing w:before="300" w:after="300"/>
        <w:rPr>
          <w:rFonts w:ascii="Arial" w:eastAsia="Times New Roman" w:hAnsi="Arial" w:cs="Arial"/>
          <w:b/>
          <w:bCs/>
          <w:sz w:val="24"/>
          <w:szCs w:val="24"/>
          <w:lang w:eastAsia="en-GB"/>
        </w:rPr>
      </w:pPr>
      <w:bookmarkStart w:id="0" w:name="_GoBack"/>
      <w:bookmarkEnd w:id="0"/>
      <w:r w:rsidRPr="00F02A5A">
        <w:rPr>
          <w:rFonts w:ascii="Arial" w:eastAsia="Times New Roman" w:hAnsi="Arial" w:cs="Arial"/>
          <w:b/>
          <w:bCs/>
          <w:sz w:val="24"/>
          <w:szCs w:val="24"/>
          <w:lang w:eastAsia="en-GB"/>
        </w:rPr>
        <w:t>Can I refuse to attend work if I believe that my workplace is unsafe?</w:t>
      </w:r>
    </w:p>
    <w:p w14:paraId="465E8C9C" w14:textId="77777777" w:rsidR="00F02A5A" w:rsidRPr="00F02A5A" w:rsidRDefault="00F02A5A" w:rsidP="00F02A5A">
      <w:pPr>
        <w:spacing w:before="300" w:after="300"/>
        <w:rPr>
          <w:rFonts w:ascii="Arial" w:eastAsia="Times New Roman" w:hAnsi="Arial" w:cs="Arial"/>
          <w:sz w:val="24"/>
          <w:szCs w:val="24"/>
          <w:lang w:eastAsia="en-GB"/>
        </w:rPr>
      </w:pPr>
      <w:r w:rsidRPr="00F02A5A">
        <w:rPr>
          <w:rFonts w:ascii="Arial" w:eastAsia="Times New Roman" w:hAnsi="Arial" w:cs="Arial"/>
          <w:sz w:val="24"/>
          <w:szCs w:val="24"/>
          <w:lang w:eastAsia="en-GB"/>
        </w:rPr>
        <w:t>UNISON remains clear that members who work in early years have a right to a safe working environment. We will continue to place pressure on the Government and employers to ensure this. In addition, individuals shouldn’t have to work where they reasonably believe that they (or others) face serious and imminent danger.</w:t>
      </w:r>
    </w:p>
    <w:p w14:paraId="34450B6C" w14:textId="77777777" w:rsidR="00F02A5A" w:rsidRPr="00F02A5A" w:rsidRDefault="00F02A5A" w:rsidP="00F02A5A">
      <w:pPr>
        <w:spacing w:before="300" w:after="300"/>
        <w:rPr>
          <w:rFonts w:ascii="Arial" w:eastAsia="Times New Roman" w:hAnsi="Arial" w:cs="Arial"/>
          <w:sz w:val="24"/>
          <w:szCs w:val="24"/>
          <w:lang w:eastAsia="en-GB"/>
        </w:rPr>
      </w:pPr>
      <w:r w:rsidRPr="00F02A5A">
        <w:rPr>
          <w:rFonts w:ascii="Arial" w:eastAsia="Times New Roman" w:hAnsi="Arial" w:cs="Arial"/>
          <w:sz w:val="24"/>
          <w:szCs w:val="24"/>
          <w:lang w:eastAsia="en-GB"/>
        </w:rPr>
        <w:t>Please contact </w:t>
      </w:r>
      <w:hyperlink r:id="rId11" w:history="1">
        <w:r w:rsidRPr="00F02A5A">
          <w:rPr>
            <w:rStyle w:val="Hyperlink"/>
            <w:rFonts w:ascii="Arial" w:eastAsia="Times New Roman" w:hAnsi="Arial" w:cs="Arial"/>
            <w:sz w:val="24"/>
            <w:szCs w:val="24"/>
            <w:lang w:eastAsia="en-GB"/>
          </w:rPr>
          <w:t>your local UNISON branch</w:t>
        </w:r>
      </w:hyperlink>
      <w:r w:rsidRPr="00F02A5A">
        <w:rPr>
          <w:rFonts w:ascii="Arial" w:eastAsia="Times New Roman" w:hAnsi="Arial" w:cs="Arial"/>
          <w:sz w:val="24"/>
          <w:szCs w:val="24"/>
          <w:lang w:eastAsia="en-GB"/>
        </w:rPr>
        <w:t> for further advice and support.</w:t>
      </w:r>
    </w:p>
    <w:p w14:paraId="634B0289" w14:textId="77777777" w:rsidR="00EE5A59" w:rsidRDefault="00EE5A59" w:rsidP="00BD17CB">
      <w:pPr>
        <w:spacing w:before="300" w:after="300"/>
        <w:rPr>
          <w:rFonts w:ascii="Arial" w:eastAsia="Times New Roman" w:hAnsi="Arial" w:cs="Arial"/>
          <w:sz w:val="24"/>
          <w:szCs w:val="24"/>
          <w:lang w:eastAsia="en-GB"/>
        </w:rPr>
      </w:pPr>
    </w:p>
    <w:p w14:paraId="37FD59BC" w14:textId="0D6844A9" w:rsidR="00441C66" w:rsidRDefault="00441C66" w:rsidP="00BD17CB">
      <w:pPr>
        <w:spacing w:before="300" w:after="300"/>
        <w:rPr>
          <w:rFonts w:ascii="Arial" w:eastAsia="Times New Roman" w:hAnsi="Arial" w:cs="Arial"/>
          <w:sz w:val="24"/>
          <w:szCs w:val="24"/>
          <w:lang w:eastAsia="en-GB"/>
        </w:rPr>
      </w:pPr>
    </w:p>
    <w:p w14:paraId="741EC62E" w14:textId="77777777" w:rsidR="00441C66" w:rsidRDefault="00441C66" w:rsidP="00BD17CB">
      <w:pPr>
        <w:spacing w:before="300" w:after="300"/>
        <w:rPr>
          <w:rFonts w:ascii="Arial" w:eastAsia="Times New Roman" w:hAnsi="Arial" w:cs="Arial"/>
          <w:sz w:val="24"/>
          <w:szCs w:val="24"/>
          <w:lang w:eastAsia="en-GB"/>
        </w:rPr>
      </w:pPr>
    </w:p>
    <w:p w14:paraId="5D69F7BF" w14:textId="27967531" w:rsidR="00E34A22" w:rsidRPr="0013070F" w:rsidRDefault="00A93B5E" w:rsidP="00BD17CB">
      <w:pPr>
        <w:spacing w:before="300" w:after="300"/>
        <w:rPr>
          <w:rFonts w:ascii="Arial" w:eastAsia="Times New Roman" w:hAnsi="Arial" w:cs="Arial"/>
          <w:b/>
          <w:bCs/>
          <w:sz w:val="24"/>
          <w:szCs w:val="24"/>
          <w:lang w:eastAsia="en-GB"/>
        </w:rPr>
      </w:pPr>
      <w:r w:rsidRPr="0013070F">
        <w:rPr>
          <w:rFonts w:ascii="Arial" w:eastAsia="Times New Roman" w:hAnsi="Arial" w:cs="Arial"/>
          <w:b/>
          <w:bCs/>
          <w:sz w:val="24"/>
          <w:szCs w:val="24"/>
          <w:lang w:eastAsia="en-GB"/>
        </w:rPr>
        <w:t>Face Coverings</w:t>
      </w:r>
    </w:p>
    <w:p w14:paraId="00427E59" w14:textId="340D1043" w:rsidR="00A93B5E" w:rsidRDefault="0013070F"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The DfE guidance states that the </w:t>
      </w:r>
      <w:r w:rsidR="00260CC3">
        <w:rPr>
          <w:rFonts w:ascii="Arial" w:eastAsia="Times New Roman" w:hAnsi="Arial" w:cs="Arial"/>
          <w:sz w:val="24"/>
          <w:szCs w:val="24"/>
          <w:lang w:eastAsia="en-GB"/>
        </w:rPr>
        <w:t>wearing of masks is not mandatory for either children or visitors to EY settings. UNISON would strongly advise that it should be compulsory for all adult visitors and that masks should be worn by all in any communal areas.</w:t>
      </w:r>
    </w:p>
    <w:p w14:paraId="1B664A14" w14:textId="6CA70CAE" w:rsidR="00A93B5E" w:rsidRPr="00800540" w:rsidRDefault="00F3218F" w:rsidP="00BD17CB">
      <w:pPr>
        <w:spacing w:before="300" w:after="300"/>
        <w:rPr>
          <w:rFonts w:ascii="Arial" w:eastAsia="Times New Roman" w:hAnsi="Arial" w:cs="Arial"/>
          <w:b/>
          <w:bCs/>
          <w:sz w:val="24"/>
          <w:szCs w:val="24"/>
          <w:lang w:eastAsia="en-GB"/>
        </w:rPr>
      </w:pPr>
      <w:r w:rsidRPr="00800540">
        <w:rPr>
          <w:rFonts w:ascii="Arial" w:eastAsia="Times New Roman" w:hAnsi="Arial" w:cs="Arial"/>
          <w:b/>
          <w:bCs/>
          <w:sz w:val="24"/>
          <w:szCs w:val="24"/>
          <w:lang w:eastAsia="en-GB"/>
        </w:rPr>
        <w:t>Enhanced Cleaning</w:t>
      </w:r>
    </w:p>
    <w:p w14:paraId="5F9E581C" w14:textId="21752979" w:rsidR="00F3218F" w:rsidRDefault="005A5045"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t>The DfE guidance recommen</w:t>
      </w:r>
      <w:r w:rsidR="00734CC3">
        <w:rPr>
          <w:rFonts w:ascii="Arial" w:eastAsia="Times New Roman" w:hAnsi="Arial" w:cs="Arial"/>
          <w:sz w:val="24"/>
          <w:szCs w:val="24"/>
          <w:lang w:eastAsia="en-GB"/>
        </w:rPr>
        <w:t xml:space="preserve">ds an enhanced cleaning </w:t>
      </w:r>
      <w:r w:rsidR="00807A1C">
        <w:rPr>
          <w:rFonts w:ascii="Arial" w:eastAsia="Times New Roman" w:hAnsi="Arial" w:cs="Arial"/>
          <w:sz w:val="24"/>
          <w:szCs w:val="24"/>
          <w:lang w:eastAsia="en-GB"/>
        </w:rPr>
        <w:t>regime</w:t>
      </w:r>
      <w:r w:rsidR="00734CC3">
        <w:rPr>
          <w:rFonts w:ascii="Arial" w:eastAsia="Times New Roman" w:hAnsi="Arial" w:cs="Arial"/>
          <w:sz w:val="24"/>
          <w:szCs w:val="24"/>
          <w:lang w:eastAsia="en-GB"/>
        </w:rPr>
        <w:t>. It sta</w:t>
      </w:r>
      <w:r w:rsidR="00807A1C">
        <w:rPr>
          <w:rFonts w:ascii="Arial" w:eastAsia="Times New Roman" w:hAnsi="Arial" w:cs="Arial"/>
          <w:sz w:val="24"/>
          <w:szCs w:val="24"/>
          <w:lang w:eastAsia="en-GB"/>
        </w:rPr>
        <w:t>t</w:t>
      </w:r>
      <w:r w:rsidR="00734CC3">
        <w:rPr>
          <w:rFonts w:ascii="Arial" w:eastAsia="Times New Roman" w:hAnsi="Arial" w:cs="Arial"/>
          <w:sz w:val="24"/>
          <w:szCs w:val="24"/>
          <w:lang w:eastAsia="en-GB"/>
        </w:rPr>
        <w:t>es</w:t>
      </w:r>
      <w:r w:rsidR="00807A1C">
        <w:rPr>
          <w:rFonts w:ascii="Arial" w:eastAsia="Times New Roman" w:hAnsi="Arial" w:cs="Arial"/>
          <w:sz w:val="24"/>
          <w:szCs w:val="24"/>
          <w:lang w:eastAsia="en-GB"/>
        </w:rPr>
        <w:t xml:space="preserve"> that any </w:t>
      </w:r>
      <w:r w:rsidR="002E60B1">
        <w:rPr>
          <w:rFonts w:ascii="Arial" w:eastAsia="Times New Roman" w:hAnsi="Arial" w:cs="Arial"/>
          <w:sz w:val="24"/>
          <w:szCs w:val="24"/>
          <w:lang w:eastAsia="en-GB"/>
        </w:rPr>
        <w:t xml:space="preserve">shared materials must be thoroughly cleaned between use </w:t>
      </w:r>
      <w:r w:rsidR="008E3C48">
        <w:rPr>
          <w:rFonts w:ascii="Arial" w:eastAsia="Times New Roman" w:hAnsi="Arial" w:cs="Arial"/>
          <w:sz w:val="24"/>
          <w:szCs w:val="24"/>
          <w:lang w:eastAsia="en-GB"/>
        </w:rPr>
        <w:t>and left out of reach for at least 48 hours before another group use those facilities. (72 hours if it is plastic)</w:t>
      </w:r>
      <w:r w:rsidR="00C364D9">
        <w:rPr>
          <w:rFonts w:ascii="Arial" w:eastAsia="Times New Roman" w:hAnsi="Arial" w:cs="Arial"/>
          <w:sz w:val="24"/>
          <w:szCs w:val="24"/>
          <w:lang w:eastAsia="en-GB"/>
        </w:rPr>
        <w:t>.</w:t>
      </w:r>
    </w:p>
    <w:p w14:paraId="1C06A51B" w14:textId="27C9BC12" w:rsidR="00F3218F" w:rsidRPr="00C364D9" w:rsidRDefault="00F3218F" w:rsidP="00BD17CB">
      <w:pPr>
        <w:spacing w:before="300" w:after="300"/>
        <w:rPr>
          <w:rFonts w:ascii="Arial" w:eastAsia="Times New Roman" w:hAnsi="Arial" w:cs="Arial"/>
          <w:b/>
          <w:bCs/>
          <w:sz w:val="24"/>
          <w:szCs w:val="24"/>
          <w:lang w:eastAsia="en-GB"/>
        </w:rPr>
      </w:pPr>
      <w:r w:rsidRPr="00C364D9">
        <w:rPr>
          <w:rFonts w:ascii="Arial" w:eastAsia="Times New Roman" w:hAnsi="Arial" w:cs="Arial"/>
          <w:b/>
          <w:bCs/>
          <w:sz w:val="24"/>
          <w:szCs w:val="24"/>
          <w:lang w:eastAsia="en-GB"/>
        </w:rPr>
        <w:t>Transport</w:t>
      </w:r>
    </w:p>
    <w:p w14:paraId="0140D4EF" w14:textId="00715C19" w:rsidR="00F3218F" w:rsidRDefault="00C364D9"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t>The guidance recommends that travel and use of public transport is kept to an absolute minimum.</w:t>
      </w:r>
    </w:p>
    <w:p w14:paraId="36360711" w14:textId="6D1F0491" w:rsidR="00F3218F" w:rsidRPr="00C364D9" w:rsidRDefault="00D27488" w:rsidP="00BD17CB">
      <w:pPr>
        <w:spacing w:before="300" w:after="300"/>
        <w:rPr>
          <w:rFonts w:ascii="Arial" w:eastAsia="Times New Roman" w:hAnsi="Arial" w:cs="Arial"/>
          <w:b/>
          <w:bCs/>
          <w:sz w:val="24"/>
          <w:szCs w:val="24"/>
          <w:lang w:eastAsia="en-GB"/>
        </w:rPr>
      </w:pPr>
      <w:r w:rsidRPr="00C364D9">
        <w:rPr>
          <w:rFonts w:ascii="Arial" w:eastAsia="Times New Roman" w:hAnsi="Arial" w:cs="Arial"/>
          <w:b/>
          <w:bCs/>
          <w:sz w:val="24"/>
          <w:szCs w:val="24"/>
          <w:lang w:eastAsia="en-GB"/>
        </w:rPr>
        <w:t>Visitors</w:t>
      </w:r>
    </w:p>
    <w:p w14:paraId="59FF13E7" w14:textId="41059400" w:rsidR="00D27488" w:rsidRDefault="00FE7FF9"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t>The guidance states that visitors to the settings should be kept to a minimum. UNISON rec</w:t>
      </w:r>
      <w:r w:rsidR="009E4DEB">
        <w:rPr>
          <w:rFonts w:ascii="Arial" w:eastAsia="Times New Roman" w:hAnsi="Arial" w:cs="Arial"/>
          <w:sz w:val="24"/>
          <w:szCs w:val="24"/>
          <w:lang w:eastAsia="en-GB"/>
        </w:rPr>
        <w:t>o</w:t>
      </w:r>
      <w:r>
        <w:rPr>
          <w:rFonts w:ascii="Arial" w:eastAsia="Times New Roman" w:hAnsi="Arial" w:cs="Arial"/>
          <w:sz w:val="24"/>
          <w:szCs w:val="24"/>
          <w:lang w:eastAsia="en-GB"/>
        </w:rPr>
        <w:t>mmends that</w:t>
      </w:r>
      <w:r w:rsidR="009E4DEB">
        <w:rPr>
          <w:rFonts w:ascii="Arial" w:eastAsia="Times New Roman" w:hAnsi="Arial" w:cs="Arial"/>
          <w:sz w:val="24"/>
          <w:szCs w:val="24"/>
          <w:lang w:eastAsia="en-GB"/>
        </w:rPr>
        <w:t xml:space="preserve"> all visitors are required to wear a mask. It states that parents are allowed in settings to ‘settle’ new children </w:t>
      </w:r>
      <w:r w:rsidR="009A0928">
        <w:rPr>
          <w:rFonts w:ascii="Arial" w:eastAsia="Times New Roman" w:hAnsi="Arial" w:cs="Arial"/>
          <w:sz w:val="24"/>
          <w:szCs w:val="24"/>
          <w:lang w:eastAsia="en-GB"/>
        </w:rPr>
        <w:t>in</w:t>
      </w:r>
      <w:r w:rsidR="009E4DEB">
        <w:rPr>
          <w:rFonts w:ascii="Arial" w:eastAsia="Times New Roman" w:hAnsi="Arial" w:cs="Arial"/>
          <w:sz w:val="24"/>
          <w:szCs w:val="24"/>
          <w:lang w:eastAsia="en-GB"/>
        </w:rPr>
        <w:t>to the nursery.</w:t>
      </w:r>
      <w:r>
        <w:rPr>
          <w:rFonts w:ascii="Arial" w:eastAsia="Times New Roman" w:hAnsi="Arial" w:cs="Arial"/>
          <w:sz w:val="24"/>
          <w:szCs w:val="24"/>
          <w:lang w:eastAsia="en-GB"/>
        </w:rPr>
        <w:t xml:space="preserve"> </w:t>
      </w:r>
    </w:p>
    <w:p w14:paraId="30A96FC4" w14:textId="711B48B2" w:rsidR="00D27488" w:rsidRPr="00510ABB" w:rsidRDefault="00D27488" w:rsidP="00BD17CB">
      <w:pPr>
        <w:spacing w:before="300" w:after="300"/>
        <w:rPr>
          <w:rFonts w:ascii="Arial" w:eastAsia="Times New Roman" w:hAnsi="Arial" w:cs="Arial"/>
          <w:b/>
          <w:bCs/>
          <w:sz w:val="24"/>
          <w:szCs w:val="24"/>
          <w:lang w:eastAsia="en-GB"/>
        </w:rPr>
      </w:pPr>
      <w:r w:rsidRPr="00510ABB">
        <w:rPr>
          <w:rFonts w:ascii="Arial" w:eastAsia="Times New Roman" w:hAnsi="Arial" w:cs="Arial"/>
          <w:b/>
          <w:bCs/>
          <w:sz w:val="24"/>
          <w:szCs w:val="24"/>
          <w:lang w:eastAsia="en-GB"/>
        </w:rPr>
        <w:t>Support Groups</w:t>
      </w:r>
    </w:p>
    <w:p w14:paraId="0E49DC26" w14:textId="48C54FE3" w:rsidR="002B4761" w:rsidRDefault="00510ABB"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t xml:space="preserve">The guidance says that settings </w:t>
      </w:r>
      <w:r w:rsidR="0072096B">
        <w:rPr>
          <w:rFonts w:ascii="Arial" w:eastAsia="Times New Roman" w:hAnsi="Arial" w:cs="Arial"/>
          <w:sz w:val="24"/>
          <w:szCs w:val="24"/>
          <w:lang w:eastAsia="en-GB"/>
        </w:rPr>
        <w:t>can</w:t>
      </w:r>
      <w:r>
        <w:rPr>
          <w:rFonts w:ascii="Arial" w:eastAsia="Times New Roman" w:hAnsi="Arial" w:cs="Arial"/>
          <w:sz w:val="24"/>
          <w:szCs w:val="24"/>
          <w:lang w:eastAsia="en-GB"/>
        </w:rPr>
        <w:t xml:space="preserve"> continue to run support groups of up to 15 adults for sessions such as breastfeeding or post-natal groups. UNISON believes that these numbers are </w:t>
      </w:r>
      <w:r w:rsidR="002A6D3A">
        <w:rPr>
          <w:rFonts w:ascii="Arial" w:eastAsia="Times New Roman" w:hAnsi="Arial" w:cs="Arial"/>
          <w:sz w:val="24"/>
          <w:szCs w:val="24"/>
          <w:lang w:eastAsia="en-GB"/>
        </w:rPr>
        <w:t>excessive,</w:t>
      </w:r>
      <w:r>
        <w:rPr>
          <w:rFonts w:ascii="Arial" w:eastAsia="Times New Roman" w:hAnsi="Arial" w:cs="Arial"/>
          <w:sz w:val="24"/>
          <w:szCs w:val="24"/>
          <w:lang w:eastAsia="en-GB"/>
        </w:rPr>
        <w:t xml:space="preserve"> and settings will need to review the safety of running these groups.</w:t>
      </w:r>
    </w:p>
    <w:p w14:paraId="4E31E42A" w14:textId="3E16834F" w:rsidR="00486E28" w:rsidRDefault="00486E28"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t>Social support groups such as music groups are not permitted.</w:t>
      </w:r>
    </w:p>
    <w:p w14:paraId="109B1868" w14:textId="00B2A1CE" w:rsidR="002B4761" w:rsidRPr="0043373A" w:rsidRDefault="005A3F3E" w:rsidP="00BD17CB">
      <w:pPr>
        <w:spacing w:before="300" w:after="300"/>
        <w:rPr>
          <w:rFonts w:ascii="Arial" w:eastAsia="Times New Roman" w:hAnsi="Arial" w:cs="Arial"/>
          <w:b/>
          <w:bCs/>
          <w:sz w:val="24"/>
          <w:szCs w:val="24"/>
          <w:lang w:eastAsia="en-GB"/>
        </w:rPr>
      </w:pPr>
      <w:r w:rsidRPr="0043373A">
        <w:rPr>
          <w:rFonts w:ascii="Arial" w:eastAsia="Times New Roman" w:hAnsi="Arial" w:cs="Arial"/>
          <w:b/>
          <w:bCs/>
          <w:sz w:val="24"/>
          <w:szCs w:val="24"/>
          <w:lang w:eastAsia="en-GB"/>
        </w:rPr>
        <w:t xml:space="preserve">Clinically Extremely Vulnerable (CEV) staff and </w:t>
      </w:r>
      <w:r w:rsidR="0043373A" w:rsidRPr="0043373A">
        <w:rPr>
          <w:rFonts w:ascii="Arial" w:eastAsia="Times New Roman" w:hAnsi="Arial" w:cs="Arial"/>
          <w:b/>
          <w:bCs/>
          <w:sz w:val="24"/>
          <w:szCs w:val="24"/>
          <w:lang w:eastAsia="en-GB"/>
        </w:rPr>
        <w:t>Clinically Vulnerable (CV) staff</w:t>
      </w:r>
    </w:p>
    <w:p w14:paraId="165B8C57" w14:textId="3A9E2753" w:rsidR="00BE571F" w:rsidRDefault="0043373A"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t xml:space="preserve">The guidance states that CEV staff should not attend work and should work from home where possible. </w:t>
      </w:r>
    </w:p>
    <w:p w14:paraId="60577DFB" w14:textId="6D43726D" w:rsidR="004A6872" w:rsidRDefault="004A6872"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t xml:space="preserve">The guidance states that CV staff and those that </w:t>
      </w:r>
      <w:r w:rsidR="006F3E23">
        <w:rPr>
          <w:rFonts w:ascii="Arial" w:eastAsia="Times New Roman" w:hAnsi="Arial" w:cs="Arial"/>
          <w:sz w:val="24"/>
          <w:szCs w:val="24"/>
          <w:lang w:eastAsia="en-GB"/>
        </w:rPr>
        <w:t xml:space="preserve">share their household with CV or CEV staff can return to work. UNISON would recommend that </w:t>
      </w:r>
      <w:r w:rsidR="00BF671D">
        <w:rPr>
          <w:rFonts w:ascii="Arial" w:eastAsia="Times New Roman" w:hAnsi="Arial" w:cs="Arial"/>
          <w:sz w:val="24"/>
          <w:szCs w:val="24"/>
          <w:lang w:eastAsia="en-GB"/>
        </w:rPr>
        <w:t>these staff are given the opportunity to work from home or to undertake duties where strict social distancing can be applied.</w:t>
      </w:r>
    </w:p>
    <w:p w14:paraId="666D064E" w14:textId="371A0A4A" w:rsidR="006F3E23" w:rsidRDefault="006F3E23"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t>F</w:t>
      </w:r>
      <w:r w:rsidR="00A60CEA">
        <w:rPr>
          <w:rFonts w:ascii="Arial" w:eastAsia="Times New Roman" w:hAnsi="Arial" w:cs="Arial"/>
          <w:sz w:val="24"/>
          <w:szCs w:val="24"/>
          <w:lang w:eastAsia="en-GB"/>
        </w:rPr>
        <w:t xml:space="preserve">or staff in local authority nurseries and schools, settings should follow the NJC guidance on </w:t>
      </w:r>
      <w:r w:rsidR="000111FF">
        <w:rPr>
          <w:rFonts w:ascii="Arial" w:eastAsia="Times New Roman" w:hAnsi="Arial" w:cs="Arial"/>
          <w:sz w:val="24"/>
          <w:szCs w:val="24"/>
          <w:lang w:eastAsia="en-GB"/>
        </w:rPr>
        <w:t>CEV and CV staff.</w:t>
      </w:r>
    </w:p>
    <w:p w14:paraId="4349FCCE" w14:textId="6F3D84AC" w:rsidR="005C78A8" w:rsidRDefault="00624D97" w:rsidP="00BD17CB">
      <w:pPr>
        <w:spacing w:before="300" w:after="300"/>
        <w:rPr>
          <w:rFonts w:ascii="Arial" w:eastAsia="Times New Roman" w:hAnsi="Arial" w:cs="Arial"/>
          <w:sz w:val="24"/>
          <w:szCs w:val="24"/>
          <w:lang w:eastAsia="en-GB"/>
        </w:rPr>
      </w:pPr>
      <w:hyperlink r:id="rId12" w:history="1">
        <w:r w:rsidR="005C78A8" w:rsidRPr="00F95259">
          <w:rPr>
            <w:rStyle w:val="Hyperlink"/>
            <w:rFonts w:ascii="Arial" w:eastAsia="Times New Roman" w:hAnsi="Arial" w:cs="Arial"/>
            <w:sz w:val="24"/>
            <w:szCs w:val="24"/>
            <w:lang w:eastAsia="en-GB"/>
          </w:rPr>
          <w:t>https://www.unison.org.uk/at-work/local-government/coronavirus-guidance-local-government-workers/</w:t>
        </w:r>
      </w:hyperlink>
    </w:p>
    <w:p w14:paraId="50940D8B" w14:textId="495454E7" w:rsidR="00BE571F" w:rsidRPr="007C1036" w:rsidRDefault="00F34D59" w:rsidP="00BD17CB">
      <w:pPr>
        <w:spacing w:before="300" w:after="300"/>
        <w:rPr>
          <w:rFonts w:ascii="Arial" w:eastAsia="Times New Roman" w:hAnsi="Arial" w:cs="Arial"/>
          <w:b/>
          <w:bCs/>
          <w:sz w:val="24"/>
          <w:szCs w:val="24"/>
          <w:lang w:eastAsia="en-GB"/>
        </w:rPr>
      </w:pPr>
      <w:r w:rsidRPr="007C1036">
        <w:rPr>
          <w:rFonts w:ascii="Arial" w:eastAsia="Times New Roman" w:hAnsi="Arial" w:cs="Arial"/>
          <w:b/>
          <w:bCs/>
          <w:sz w:val="24"/>
          <w:szCs w:val="24"/>
          <w:lang w:eastAsia="en-GB"/>
        </w:rPr>
        <w:t>Changes to the Co</w:t>
      </w:r>
      <w:r w:rsidR="00C938B2" w:rsidRPr="007C1036">
        <w:rPr>
          <w:rFonts w:ascii="Arial" w:eastAsia="Times New Roman" w:hAnsi="Arial" w:cs="Arial"/>
          <w:b/>
          <w:bCs/>
          <w:sz w:val="24"/>
          <w:szCs w:val="24"/>
          <w:lang w:eastAsia="en-GB"/>
        </w:rPr>
        <w:t>ronavirus Job Retention Scheme (CJRS)</w:t>
      </w:r>
    </w:p>
    <w:p w14:paraId="3061AAEA" w14:textId="77AF98D9" w:rsidR="007C1036" w:rsidRDefault="00E943E2"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lastRenderedPageBreak/>
        <w:t>Along with the changes to the funding policy the governmen</w:t>
      </w:r>
      <w:r w:rsidR="00B862D4">
        <w:rPr>
          <w:rFonts w:ascii="Arial" w:eastAsia="Times New Roman" w:hAnsi="Arial" w:cs="Arial"/>
          <w:sz w:val="24"/>
          <w:szCs w:val="24"/>
          <w:lang w:eastAsia="en-GB"/>
        </w:rPr>
        <w:t xml:space="preserve">t </w:t>
      </w:r>
      <w:r w:rsidR="00406BD4">
        <w:rPr>
          <w:rFonts w:ascii="Arial" w:eastAsia="Times New Roman" w:hAnsi="Arial" w:cs="Arial"/>
          <w:sz w:val="24"/>
          <w:szCs w:val="24"/>
          <w:lang w:eastAsia="en-GB"/>
        </w:rPr>
        <w:t>has</w:t>
      </w:r>
      <w:r w:rsidR="006871BC">
        <w:rPr>
          <w:rFonts w:ascii="Arial" w:eastAsia="Times New Roman" w:hAnsi="Arial" w:cs="Arial"/>
          <w:sz w:val="24"/>
          <w:szCs w:val="24"/>
          <w:lang w:eastAsia="en-GB"/>
        </w:rPr>
        <w:t xml:space="preserve"> </w:t>
      </w:r>
      <w:r w:rsidR="00B862D4">
        <w:rPr>
          <w:rFonts w:ascii="Arial" w:eastAsia="Times New Roman" w:hAnsi="Arial" w:cs="Arial"/>
          <w:sz w:val="24"/>
          <w:szCs w:val="24"/>
          <w:lang w:eastAsia="en-GB"/>
        </w:rPr>
        <w:t xml:space="preserve">amended the rules for accessing the </w:t>
      </w:r>
      <w:r w:rsidR="009B715C">
        <w:rPr>
          <w:rFonts w:ascii="Arial" w:eastAsia="Times New Roman" w:hAnsi="Arial" w:cs="Arial"/>
          <w:sz w:val="24"/>
          <w:szCs w:val="24"/>
          <w:lang w:eastAsia="en-GB"/>
        </w:rPr>
        <w:t>CJRS for early years settings.</w:t>
      </w:r>
    </w:p>
    <w:p w14:paraId="3B666076" w14:textId="73AA2CF9" w:rsidR="009B715C" w:rsidRDefault="00624D97" w:rsidP="00BD17CB">
      <w:pPr>
        <w:spacing w:before="300" w:after="300"/>
        <w:rPr>
          <w:rFonts w:ascii="Arial" w:eastAsia="Times New Roman" w:hAnsi="Arial" w:cs="Arial"/>
          <w:sz w:val="24"/>
          <w:szCs w:val="24"/>
          <w:lang w:eastAsia="en-GB"/>
        </w:rPr>
      </w:pPr>
      <w:hyperlink r:id="rId13" w:history="1">
        <w:r w:rsidR="009B715C" w:rsidRPr="00F95259">
          <w:rPr>
            <w:rStyle w:val="Hyperlink"/>
            <w:rFonts w:ascii="Arial" w:eastAsia="Times New Roman" w:hAnsi="Arial" w:cs="Arial"/>
            <w:sz w:val="24"/>
            <w:szCs w:val="24"/>
            <w:lang w:eastAsia="en-GB"/>
          </w:rPr>
          <w:t>https://www.gov.uk/government/publications/coronavirus-covid-19-financial-support-for-education-early-years-and-childrens-social-care/coronavirus-covid-19-financial-support-for-education-early-years-and-childrens-social-care</w:t>
        </w:r>
      </w:hyperlink>
    </w:p>
    <w:p w14:paraId="108C8D9C" w14:textId="217796BC" w:rsidR="009B715C" w:rsidRDefault="009B715C"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t xml:space="preserve">Previously, settings could only apply </w:t>
      </w:r>
      <w:r w:rsidR="000158DD">
        <w:rPr>
          <w:rFonts w:ascii="Arial" w:eastAsia="Times New Roman" w:hAnsi="Arial" w:cs="Arial"/>
          <w:sz w:val="24"/>
          <w:szCs w:val="24"/>
          <w:lang w:eastAsia="en-GB"/>
        </w:rPr>
        <w:t xml:space="preserve">for the funding to furlough staff based on the </w:t>
      </w:r>
      <w:r w:rsidR="00223CBE">
        <w:rPr>
          <w:rFonts w:ascii="Arial" w:eastAsia="Times New Roman" w:hAnsi="Arial" w:cs="Arial"/>
          <w:sz w:val="24"/>
          <w:szCs w:val="24"/>
          <w:lang w:eastAsia="en-GB"/>
        </w:rPr>
        <w:t>percentage of the income they had lost through private income such as parental contributions to fees.</w:t>
      </w:r>
    </w:p>
    <w:p w14:paraId="03DE7A19" w14:textId="446F2AF8" w:rsidR="00E55599" w:rsidRDefault="00E55599"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t xml:space="preserve">However, now if settings lose income from </w:t>
      </w:r>
      <w:r w:rsidR="00F21722">
        <w:rPr>
          <w:rFonts w:ascii="Arial" w:eastAsia="Times New Roman" w:hAnsi="Arial" w:cs="Arial"/>
          <w:sz w:val="24"/>
          <w:szCs w:val="24"/>
          <w:lang w:eastAsia="en-GB"/>
        </w:rPr>
        <w:t xml:space="preserve">government funded places because </w:t>
      </w:r>
      <w:r w:rsidR="003C18F8">
        <w:rPr>
          <w:rFonts w:ascii="Arial" w:eastAsia="Times New Roman" w:hAnsi="Arial" w:cs="Arial"/>
          <w:sz w:val="24"/>
          <w:szCs w:val="24"/>
          <w:lang w:eastAsia="en-GB"/>
        </w:rPr>
        <w:t>parents are withholding children from nursery of safety grounds, or if they are unable to offer places because of staff shortage</w:t>
      </w:r>
      <w:r w:rsidR="00874B5E">
        <w:rPr>
          <w:rFonts w:ascii="Arial" w:eastAsia="Times New Roman" w:hAnsi="Arial" w:cs="Arial"/>
          <w:sz w:val="24"/>
          <w:szCs w:val="24"/>
          <w:lang w:eastAsia="en-GB"/>
        </w:rPr>
        <w:t>s</w:t>
      </w:r>
      <w:r w:rsidR="003C18F8">
        <w:rPr>
          <w:rFonts w:ascii="Arial" w:eastAsia="Times New Roman" w:hAnsi="Arial" w:cs="Arial"/>
          <w:sz w:val="24"/>
          <w:szCs w:val="24"/>
          <w:lang w:eastAsia="en-GB"/>
        </w:rPr>
        <w:t xml:space="preserve"> due to illness </w:t>
      </w:r>
      <w:r w:rsidR="002B339F">
        <w:rPr>
          <w:rFonts w:ascii="Arial" w:eastAsia="Times New Roman" w:hAnsi="Arial" w:cs="Arial"/>
          <w:sz w:val="24"/>
          <w:szCs w:val="24"/>
          <w:lang w:eastAsia="en-GB"/>
        </w:rPr>
        <w:t xml:space="preserve">or safety grounds, nurseries can now </w:t>
      </w:r>
      <w:r w:rsidR="00874B5E">
        <w:rPr>
          <w:rFonts w:ascii="Arial" w:eastAsia="Times New Roman" w:hAnsi="Arial" w:cs="Arial"/>
          <w:sz w:val="24"/>
          <w:szCs w:val="24"/>
          <w:lang w:eastAsia="en-GB"/>
        </w:rPr>
        <w:t>access the scheme based on this loss of income as well.</w:t>
      </w:r>
    </w:p>
    <w:p w14:paraId="77D0330C" w14:textId="3B7E5AC2" w:rsidR="00874B5E" w:rsidRDefault="00874B5E"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t xml:space="preserve">How nurseries calculate their losses from different sources is complex, but this change should give more flexibility for settings to </w:t>
      </w:r>
      <w:r w:rsidR="004E09CE">
        <w:rPr>
          <w:rFonts w:ascii="Arial" w:eastAsia="Times New Roman" w:hAnsi="Arial" w:cs="Arial"/>
          <w:sz w:val="24"/>
          <w:szCs w:val="24"/>
          <w:lang w:eastAsia="en-GB"/>
        </w:rPr>
        <w:t xml:space="preserve">furlough staff if they face a short-term loss of income. This includes </w:t>
      </w:r>
      <w:r w:rsidR="004204C5">
        <w:rPr>
          <w:rFonts w:ascii="Arial" w:eastAsia="Times New Roman" w:hAnsi="Arial" w:cs="Arial"/>
          <w:sz w:val="24"/>
          <w:szCs w:val="24"/>
          <w:lang w:eastAsia="en-GB"/>
        </w:rPr>
        <w:t>schools and council run nurseries who will be able to access the scheme even though they are public bodies.</w:t>
      </w:r>
    </w:p>
    <w:p w14:paraId="5D589070" w14:textId="1BFFF83C" w:rsidR="00BE571F" w:rsidRPr="00B05CEE" w:rsidRDefault="00BE571F" w:rsidP="00BD17CB">
      <w:pPr>
        <w:spacing w:before="300" w:after="300"/>
        <w:rPr>
          <w:rFonts w:ascii="Arial" w:eastAsia="Times New Roman" w:hAnsi="Arial" w:cs="Arial"/>
          <w:b/>
          <w:bCs/>
          <w:sz w:val="24"/>
          <w:szCs w:val="24"/>
          <w:lang w:eastAsia="en-GB"/>
        </w:rPr>
      </w:pPr>
      <w:r w:rsidRPr="00B05CEE">
        <w:rPr>
          <w:rFonts w:ascii="Arial" w:eastAsia="Times New Roman" w:hAnsi="Arial" w:cs="Arial"/>
          <w:b/>
          <w:bCs/>
          <w:sz w:val="24"/>
          <w:szCs w:val="24"/>
          <w:lang w:eastAsia="en-GB"/>
        </w:rPr>
        <w:t xml:space="preserve">Disapplication of </w:t>
      </w:r>
      <w:r w:rsidR="00B05CEE" w:rsidRPr="00B05CEE">
        <w:rPr>
          <w:rFonts w:ascii="Arial" w:eastAsia="Times New Roman" w:hAnsi="Arial" w:cs="Arial"/>
          <w:b/>
          <w:bCs/>
          <w:sz w:val="24"/>
          <w:szCs w:val="24"/>
          <w:lang w:eastAsia="en-GB"/>
        </w:rPr>
        <w:t xml:space="preserve">the </w:t>
      </w:r>
      <w:r w:rsidRPr="00B05CEE">
        <w:rPr>
          <w:rFonts w:ascii="Arial" w:eastAsia="Times New Roman" w:hAnsi="Arial" w:cs="Arial"/>
          <w:b/>
          <w:bCs/>
          <w:sz w:val="24"/>
          <w:szCs w:val="24"/>
          <w:lang w:eastAsia="en-GB"/>
        </w:rPr>
        <w:t>EYFS</w:t>
      </w:r>
    </w:p>
    <w:p w14:paraId="3AA4DB91" w14:textId="2796C99D" w:rsidR="002B4761" w:rsidRDefault="00477145"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t xml:space="preserve">During the health </w:t>
      </w:r>
      <w:r w:rsidR="009B2436">
        <w:rPr>
          <w:rFonts w:ascii="Arial" w:eastAsia="Times New Roman" w:hAnsi="Arial" w:cs="Arial"/>
          <w:sz w:val="24"/>
          <w:szCs w:val="24"/>
          <w:lang w:eastAsia="en-GB"/>
        </w:rPr>
        <w:t xml:space="preserve">pandemic the government has disapplied some of the </w:t>
      </w:r>
      <w:r w:rsidR="005C2F7C">
        <w:rPr>
          <w:rFonts w:ascii="Arial" w:eastAsia="Times New Roman" w:hAnsi="Arial" w:cs="Arial"/>
          <w:sz w:val="24"/>
          <w:szCs w:val="24"/>
          <w:lang w:eastAsia="en-GB"/>
        </w:rPr>
        <w:t xml:space="preserve">requirements of the EYFS. These include staffing ratios, </w:t>
      </w:r>
      <w:proofErr w:type="gramStart"/>
      <w:r w:rsidR="003566F1">
        <w:rPr>
          <w:rFonts w:ascii="Arial" w:eastAsia="Times New Roman" w:hAnsi="Arial" w:cs="Arial"/>
          <w:sz w:val="24"/>
          <w:szCs w:val="24"/>
          <w:lang w:eastAsia="en-GB"/>
        </w:rPr>
        <w:t>as long as</w:t>
      </w:r>
      <w:proofErr w:type="gramEnd"/>
      <w:r w:rsidR="003566F1">
        <w:rPr>
          <w:rFonts w:ascii="Arial" w:eastAsia="Times New Roman" w:hAnsi="Arial" w:cs="Arial"/>
          <w:sz w:val="24"/>
          <w:szCs w:val="24"/>
          <w:lang w:eastAsia="en-GB"/>
        </w:rPr>
        <w:t xml:space="preserve"> ‘best endeavours’ to maintain them have taken place.</w:t>
      </w:r>
    </w:p>
    <w:p w14:paraId="5EC141D5" w14:textId="73074A9A" w:rsidR="003566F1" w:rsidRDefault="003566F1" w:rsidP="00BD17CB">
      <w:pPr>
        <w:spacing w:before="300" w:after="300"/>
        <w:rPr>
          <w:rFonts w:ascii="Arial" w:eastAsia="Times New Roman" w:hAnsi="Arial" w:cs="Arial"/>
          <w:sz w:val="24"/>
          <w:szCs w:val="24"/>
          <w:lang w:eastAsia="en-GB"/>
        </w:rPr>
      </w:pPr>
      <w:r>
        <w:rPr>
          <w:rFonts w:ascii="Arial" w:eastAsia="Times New Roman" w:hAnsi="Arial" w:cs="Arial"/>
          <w:sz w:val="24"/>
          <w:szCs w:val="24"/>
          <w:lang w:eastAsia="en-GB"/>
        </w:rPr>
        <w:t xml:space="preserve">Other </w:t>
      </w:r>
      <w:proofErr w:type="spellStart"/>
      <w:r>
        <w:rPr>
          <w:rFonts w:ascii="Arial" w:eastAsia="Times New Roman" w:hAnsi="Arial" w:cs="Arial"/>
          <w:sz w:val="24"/>
          <w:szCs w:val="24"/>
          <w:lang w:eastAsia="en-GB"/>
        </w:rPr>
        <w:t>disapplications</w:t>
      </w:r>
      <w:proofErr w:type="spellEnd"/>
      <w:r>
        <w:rPr>
          <w:rFonts w:ascii="Arial" w:eastAsia="Times New Roman" w:hAnsi="Arial" w:cs="Arial"/>
          <w:sz w:val="24"/>
          <w:szCs w:val="24"/>
          <w:lang w:eastAsia="en-GB"/>
        </w:rPr>
        <w:t xml:space="preserve"> include </w:t>
      </w:r>
      <w:r w:rsidR="00216726">
        <w:rPr>
          <w:rFonts w:ascii="Arial" w:eastAsia="Times New Roman" w:hAnsi="Arial" w:cs="Arial"/>
          <w:sz w:val="24"/>
          <w:szCs w:val="24"/>
          <w:lang w:eastAsia="en-GB"/>
        </w:rPr>
        <w:t xml:space="preserve">the need to undertake the </w:t>
      </w:r>
      <w:r w:rsidR="000107EC">
        <w:rPr>
          <w:rFonts w:ascii="Arial" w:eastAsia="Times New Roman" w:hAnsi="Arial" w:cs="Arial"/>
          <w:sz w:val="24"/>
          <w:szCs w:val="24"/>
          <w:lang w:eastAsia="en-GB"/>
        </w:rPr>
        <w:t>two</w:t>
      </w:r>
      <w:r w:rsidR="00B42DCE">
        <w:rPr>
          <w:rFonts w:ascii="Arial" w:eastAsia="Times New Roman" w:hAnsi="Arial" w:cs="Arial"/>
          <w:sz w:val="24"/>
          <w:szCs w:val="24"/>
          <w:lang w:eastAsia="en-GB"/>
        </w:rPr>
        <w:t>-</w:t>
      </w:r>
      <w:r w:rsidR="000107EC">
        <w:rPr>
          <w:rFonts w:ascii="Arial" w:eastAsia="Times New Roman" w:hAnsi="Arial" w:cs="Arial"/>
          <w:sz w:val="24"/>
          <w:szCs w:val="24"/>
          <w:lang w:eastAsia="en-GB"/>
        </w:rPr>
        <w:t>year old progress check and for paediatric first aiders</w:t>
      </w:r>
      <w:r w:rsidR="00B42DCE">
        <w:rPr>
          <w:rFonts w:ascii="Arial" w:eastAsia="Times New Roman" w:hAnsi="Arial" w:cs="Arial"/>
          <w:sz w:val="24"/>
          <w:szCs w:val="24"/>
          <w:lang w:eastAsia="en-GB"/>
        </w:rPr>
        <w:t>. The full list can be found here:</w:t>
      </w:r>
    </w:p>
    <w:p w14:paraId="22332E56" w14:textId="5608199A" w:rsidR="00B42DCE" w:rsidRDefault="00624D97" w:rsidP="00BD17CB">
      <w:pPr>
        <w:spacing w:before="300" w:after="300"/>
        <w:rPr>
          <w:rFonts w:ascii="Arial" w:eastAsia="Times New Roman" w:hAnsi="Arial" w:cs="Arial"/>
          <w:sz w:val="24"/>
          <w:szCs w:val="24"/>
          <w:lang w:eastAsia="en-GB"/>
        </w:rPr>
      </w:pPr>
      <w:hyperlink r:id="rId14" w:history="1">
        <w:r w:rsidR="00EA4496" w:rsidRPr="00F95259">
          <w:rPr>
            <w:rStyle w:val="Hyperlink"/>
            <w:rFonts w:ascii="Arial" w:eastAsia="Times New Roman" w:hAnsi="Arial" w:cs="Arial"/>
            <w:sz w:val="24"/>
            <w:szCs w:val="24"/>
            <w:lang w:eastAsia="en-GB"/>
          </w:rPr>
          <w:t>https://www.gov.uk/government/publications/early-years-foundation-stage-framework--2/early-years-foundation-stage-coronavirus-disapplications</w:t>
        </w:r>
      </w:hyperlink>
    </w:p>
    <w:sectPr w:rsidR="00B42DCE" w:rsidSect="00DA4643">
      <w:headerReference w:type="default" r:id="rId15"/>
      <w:footerReference w:type="even" r:id="rId16"/>
      <w:footerReference w:type="default" r:id="rId17"/>
      <w:pgSz w:w="11900" w:h="16840"/>
      <w:pgMar w:top="1701" w:right="1701" w:bottom="851" w:left="1701"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FD91D" w14:textId="77777777" w:rsidR="00A8170F" w:rsidRDefault="00A8170F" w:rsidP="00706F8D">
      <w:r>
        <w:separator/>
      </w:r>
    </w:p>
    <w:p w14:paraId="30090F65" w14:textId="77777777" w:rsidR="00A8170F" w:rsidRDefault="00A8170F"/>
  </w:endnote>
  <w:endnote w:type="continuationSeparator" w:id="0">
    <w:p w14:paraId="2F6B798D" w14:textId="77777777" w:rsidR="00A8170F" w:rsidRDefault="00A8170F" w:rsidP="00706F8D">
      <w:r>
        <w:continuationSeparator/>
      </w:r>
    </w:p>
    <w:p w14:paraId="4922E62C" w14:textId="77777777" w:rsidR="00A8170F" w:rsidRDefault="00A81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alibri">
    <w:panose1 w:val="020F0502020204030204"/>
    <w:charset w:val="00"/>
    <w:family w:val="swiss"/>
    <w:pitch w:val="variable"/>
    <w:sig w:usb0="E0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561354"/>
      <w:docPartObj>
        <w:docPartGallery w:val="Page Numbers (Bottom of Page)"/>
        <w:docPartUnique/>
      </w:docPartObj>
    </w:sdtPr>
    <w:sdtEndPr>
      <w:rPr>
        <w:rStyle w:val="PageNumber"/>
      </w:rPr>
    </w:sdtEndPr>
    <w:sdtContent>
      <w:p w14:paraId="7A3D03D1"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C85C3E"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F2F76" w14:textId="77777777" w:rsidR="003131BE" w:rsidRDefault="003131BE" w:rsidP="00135E2B">
    <w:pPr>
      <w:pStyle w:val="Footer"/>
      <w:framePr w:h="318" w:hRule="exact" w:wrap="notBeside" w:vAnchor="page" w:hAnchor="page" w:x="710" w:y="16107"/>
      <w:rPr>
        <w:rStyle w:val="PageNumber"/>
      </w:rPr>
    </w:pPr>
  </w:p>
  <w:p w14:paraId="2A6C9843"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8D048" w14:textId="77777777" w:rsidR="00A8170F" w:rsidRDefault="00A8170F" w:rsidP="00706F8D">
      <w:r>
        <w:separator/>
      </w:r>
    </w:p>
    <w:p w14:paraId="343B3592" w14:textId="77777777" w:rsidR="00A8170F" w:rsidRDefault="00A8170F"/>
  </w:footnote>
  <w:footnote w:type="continuationSeparator" w:id="0">
    <w:p w14:paraId="5FBB52CA" w14:textId="77777777" w:rsidR="00A8170F" w:rsidRDefault="00A8170F" w:rsidP="00706F8D">
      <w:r>
        <w:continuationSeparator/>
      </w:r>
    </w:p>
    <w:p w14:paraId="30640BD7" w14:textId="77777777" w:rsidR="00A8170F" w:rsidRDefault="00A81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EB88"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413A1"/>
    <w:multiLevelType w:val="multilevel"/>
    <w:tmpl w:val="8A9286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392D0C"/>
    <w:multiLevelType w:val="hybridMultilevel"/>
    <w:tmpl w:val="B6C8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270DE"/>
    <w:multiLevelType w:val="hybridMultilevel"/>
    <w:tmpl w:val="AAB69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3"/>
  </w:num>
  <w:num w:numId="4">
    <w:abstractNumId w:val="16"/>
  </w:num>
  <w:num w:numId="5">
    <w:abstractNumId w:val="12"/>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0"/>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C7"/>
    <w:rsid w:val="000107EC"/>
    <w:rsid w:val="000111FF"/>
    <w:rsid w:val="000158DD"/>
    <w:rsid w:val="00055C56"/>
    <w:rsid w:val="00074F0C"/>
    <w:rsid w:val="00090912"/>
    <w:rsid w:val="000B00BF"/>
    <w:rsid w:val="000C3AA6"/>
    <w:rsid w:val="000D21EE"/>
    <w:rsid w:val="000D2502"/>
    <w:rsid w:val="000E536B"/>
    <w:rsid w:val="000F04AA"/>
    <w:rsid w:val="000F2954"/>
    <w:rsid w:val="0013070F"/>
    <w:rsid w:val="00135E2B"/>
    <w:rsid w:val="00182927"/>
    <w:rsid w:val="001A3D6E"/>
    <w:rsid w:val="001A7B10"/>
    <w:rsid w:val="001B2ACF"/>
    <w:rsid w:val="001C4336"/>
    <w:rsid w:val="001C6483"/>
    <w:rsid w:val="001E1FC8"/>
    <w:rsid w:val="001F248C"/>
    <w:rsid w:val="00216726"/>
    <w:rsid w:val="00223CBE"/>
    <w:rsid w:val="00246154"/>
    <w:rsid w:val="00260CC3"/>
    <w:rsid w:val="00276DA7"/>
    <w:rsid w:val="002A6D3A"/>
    <w:rsid w:val="002B339F"/>
    <w:rsid w:val="002B4761"/>
    <w:rsid w:val="002E60B1"/>
    <w:rsid w:val="002F65A8"/>
    <w:rsid w:val="002F7F00"/>
    <w:rsid w:val="00304046"/>
    <w:rsid w:val="003131BE"/>
    <w:rsid w:val="003566F1"/>
    <w:rsid w:val="00365E78"/>
    <w:rsid w:val="00367C26"/>
    <w:rsid w:val="00386058"/>
    <w:rsid w:val="00396622"/>
    <w:rsid w:val="003B2182"/>
    <w:rsid w:val="003B2335"/>
    <w:rsid w:val="003C18F8"/>
    <w:rsid w:val="003D17DF"/>
    <w:rsid w:val="003E69CD"/>
    <w:rsid w:val="00406BD4"/>
    <w:rsid w:val="00407F13"/>
    <w:rsid w:val="00412E90"/>
    <w:rsid w:val="004204C5"/>
    <w:rsid w:val="0043373A"/>
    <w:rsid w:val="00441C66"/>
    <w:rsid w:val="00465A5E"/>
    <w:rsid w:val="00477145"/>
    <w:rsid w:val="00486E28"/>
    <w:rsid w:val="004A6872"/>
    <w:rsid w:val="004E09CE"/>
    <w:rsid w:val="004F2BA9"/>
    <w:rsid w:val="004F31E6"/>
    <w:rsid w:val="00510ABB"/>
    <w:rsid w:val="00521F00"/>
    <w:rsid w:val="00522EB5"/>
    <w:rsid w:val="00537F91"/>
    <w:rsid w:val="005647D9"/>
    <w:rsid w:val="00577B97"/>
    <w:rsid w:val="00582152"/>
    <w:rsid w:val="005931D4"/>
    <w:rsid w:val="005A3F3E"/>
    <w:rsid w:val="005A5045"/>
    <w:rsid w:val="005C2A19"/>
    <w:rsid w:val="005C2F7C"/>
    <w:rsid w:val="005C78A8"/>
    <w:rsid w:val="005D5849"/>
    <w:rsid w:val="005F212C"/>
    <w:rsid w:val="00605847"/>
    <w:rsid w:val="00605CEE"/>
    <w:rsid w:val="00624D97"/>
    <w:rsid w:val="00632122"/>
    <w:rsid w:val="0064713F"/>
    <w:rsid w:val="006871BC"/>
    <w:rsid w:val="00692A1E"/>
    <w:rsid w:val="00696013"/>
    <w:rsid w:val="006A27D2"/>
    <w:rsid w:val="006B624F"/>
    <w:rsid w:val="006E0664"/>
    <w:rsid w:val="006F3E23"/>
    <w:rsid w:val="00706F8D"/>
    <w:rsid w:val="0072096B"/>
    <w:rsid w:val="00723E69"/>
    <w:rsid w:val="00734CC3"/>
    <w:rsid w:val="0075651D"/>
    <w:rsid w:val="0078292F"/>
    <w:rsid w:val="00793737"/>
    <w:rsid w:val="007B17ED"/>
    <w:rsid w:val="007C1036"/>
    <w:rsid w:val="007C4F8F"/>
    <w:rsid w:val="007D331D"/>
    <w:rsid w:val="00800540"/>
    <w:rsid w:val="0080370B"/>
    <w:rsid w:val="00807175"/>
    <w:rsid w:val="00807A1C"/>
    <w:rsid w:val="00870498"/>
    <w:rsid w:val="00874B5E"/>
    <w:rsid w:val="00893CB9"/>
    <w:rsid w:val="008C0B7D"/>
    <w:rsid w:val="008C4455"/>
    <w:rsid w:val="008D0E6D"/>
    <w:rsid w:val="008E3C48"/>
    <w:rsid w:val="008F0B50"/>
    <w:rsid w:val="00917819"/>
    <w:rsid w:val="00952421"/>
    <w:rsid w:val="009762CD"/>
    <w:rsid w:val="00977991"/>
    <w:rsid w:val="009A0928"/>
    <w:rsid w:val="009B2436"/>
    <w:rsid w:val="009B715C"/>
    <w:rsid w:val="009E4DEB"/>
    <w:rsid w:val="009E5A3D"/>
    <w:rsid w:val="009F0918"/>
    <w:rsid w:val="009F4E9C"/>
    <w:rsid w:val="00A11FC4"/>
    <w:rsid w:val="00A60CEA"/>
    <w:rsid w:val="00A8170F"/>
    <w:rsid w:val="00A82193"/>
    <w:rsid w:val="00A9112F"/>
    <w:rsid w:val="00A93B5E"/>
    <w:rsid w:val="00B05CEE"/>
    <w:rsid w:val="00B14018"/>
    <w:rsid w:val="00B231CF"/>
    <w:rsid w:val="00B414AB"/>
    <w:rsid w:val="00B42DCE"/>
    <w:rsid w:val="00B862D4"/>
    <w:rsid w:val="00BA148A"/>
    <w:rsid w:val="00BB250D"/>
    <w:rsid w:val="00BD08B6"/>
    <w:rsid w:val="00BD0F0B"/>
    <w:rsid w:val="00BD17CB"/>
    <w:rsid w:val="00BD5520"/>
    <w:rsid w:val="00BE571F"/>
    <w:rsid w:val="00BF671D"/>
    <w:rsid w:val="00C151FC"/>
    <w:rsid w:val="00C1667B"/>
    <w:rsid w:val="00C364D9"/>
    <w:rsid w:val="00C424CF"/>
    <w:rsid w:val="00C42F69"/>
    <w:rsid w:val="00C72CCE"/>
    <w:rsid w:val="00C938B2"/>
    <w:rsid w:val="00CA6357"/>
    <w:rsid w:val="00CF2146"/>
    <w:rsid w:val="00D11C1E"/>
    <w:rsid w:val="00D24742"/>
    <w:rsid w:val="00D24D96"/>
    <w:rsid w:val="00D25E85"/>
    <w:rsid w:val="00D27488"/>
    <w:rsid w:val="00D37948"/>
    <w:rsid w:val="00D615A8"/>
    <w:rsid w:val="00D65C09"/>
    <w:rsid w:val="00D70F33"/>
    <w:rsid w:val="00D96822"/>
    <w:rsid w:val="00DA0953"/>
    <w:rsid w:val="00DA4643"/>
    <w:rsid w:val="00DC42C7"/>
    <w:rsid w:val="00DE59B5"/>
    <w:rsid w:val="00E3278E"/>
    <w:rsid w:val="00E34A22"/>
    <w:rsid w:val="00E55599"/>
    <w:rsid w:val="00E81391"/>
    <w:rsid w:val="00E943E2"/>
    <w:rsid w:val="00EA4496"/>
    <w:rsid w:val="00EB2D08"/>
    <w:rsid w:val="00EC2B64"/>
    <w:rsid w:val="00ED33B8"/>
    <w:rsid w:val="00ED3838"/>
    <w:rsid w:val="00EE4EB0"/>
    <w:rsid w:val="00EE5A59"/>
    <w:rsid w:val="00F02A5A"/>
    <w:rsid w:val="00F21722"/>
    <w:rsid w:val="00F22AC3"/>
    <w:rsid w:val="00F305D2"/>
    <w:rsid w:val="00F3218F"/>
    <w:rsid w:val="00F34D59"/>
    <w:rsid w:val="00F47A3A"/>
    <w:rsid w:val="00F53257"/>
    <w:rsid w:val="00F704C7"/>
    <w:rsid w:val="00FA30AB"/>
    <w:rsid w:val="00FA4B67"/>
    <w:rsid w:val="00FC3AFE"/>
    <w:rsid w:val="00FC5809"/>
    <w:rsid w:val="00FD2387"/>
    <w:rsid w:val="00FD4794"/>
    <w:rsid w:val="00FE7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67B35"/>
  <w14:defaultImageDpi w14:val="32767"/>
  <w15:chartTrackingRefBased/>
  <w15:docId w15:val="{A483AC38-0B75-4836-BA21-6E52DF28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3E69"/>
    <w:rPr>
      <w:sz w:val="22"/>
      <w:szCs w:val="22"/>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23E69"/>
    <w:rPr>
      <w:color w:val="0563C1" w:themeColor="hyperlink"/>
      <w:u w:val="single"/>
    </w:rPr>
  </w:style>
  <w:style w:type="paragraph" w:styleId="ListParagraph">
    <w:name w:val="List Paragraph"/>
    <w:basedOn w:val="Normal"/>
    <w:uiPriority w:val="34"/>
    <w:qFormat/>
    <w:rsid w:val="00DC42C7"/>
    <w:pPr>
      <w:ind w:left="720"/>
      <w:contextualSpacing/>
    </w:pPr>
  </w:style>
  <w:style w:type="character" w:styleId="UnresolvedMention">
    <w:name w:val="Unresolved Mention"/>
    <w:basedOn w:val="DefaultParagraphFont"/>
    <w:uiPriority w:val="99"/>
    <w:rsid w:val="009B7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19327">
      <w:bodyDiv w:val="1"/>
      <w:marLeft w:val="0"/>
      <w:marRight w:val="0"/>
      <w:marTop w:val="0"/>
      <w:marBottom w:val="0"/>
      <w:divBdr>
        <w:top w:val="none" w:sz="0" w:space="0" w:color="auto"/>
        <w:left w:val="none" w:sz="0" w:space="0" w:color="auto"/>
        <w:bottom w:val="none" w:sz="0" w:space="0" w:color="auto"/>
        <w:right w:val="none" w:sz="0" w:space="0" w:color="auto"/>
      </w:divBdr>
    </w:div>
    <w:div w:id="396829028">
      <w:bodyDiv w:val="1"/>
      <w:marLeft w:val="0"/>
      <w:marRight w:val="0"/>
      <w:marTop w:val="0"/>
      <w:marBottom w:val="0"/>
      <w:divBdr>
        <w:top w:val="none" w:sz="0" w:space="0" w:color="auto"/>
        <w:left w:val="none" w:sz="0" w:space="0" w:color="auto"/>
        <w:bottom w:val="none" w:sz="0" w:space="0" w:color="auto"/>
        <w:right w:val="none" w:sz="0" w:space="0" w:color="auto"/>
      </w:divBdr>
    </w:div>
    <w:div w:id="679746509">
      <w:bodyDiv w:val="1"/>
      <w:marLeft w:val="0"/>
      <w:marRight w:val="0"/>
      <w:marTop w:val="0"/>
      <w:marBottom w:val="0"/>
      <w:divBdr>
        <w:top w:val="none" w:sz="0" w:space="0" w:color="auto"/>
        <w:left w:val="none" w:sz="0" w:space="0" w:color="auto"/>
        <w:bottom w:val="none" w:sz="0" w:space="0" w:color="auto"/>
        <w:right w:val="none" w:sz="0" w:space="0" w:color="auto"/>
      </w:divBdr>
    </w:div>
    <w:div w:id="1280799546">
      <w:bodyDiv w:val="1"/>
      <w:marLeft w:val="0"/>
      <w:marRight w:val="0"/>
      <w:marTop w:val="0"/>
      <w:marBottom w:val="0"/>
      <w:divBdr>
        <w:top w:val="none" w:sz="0" w:space="0" w:color="auto"/>
        <w:left w:val="none" w:sz="0" w:space="0" w:color="auto"/>
        <w:bottom w:val="none" w:sz="0" w:space="0" w:color="auto"/>
        <w:right w:val="none" w:sz="0" w:space="0" w:color="auto"/>
      </w:divBdr>
    </w:div>
    <w:div w:id="15898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ison.org.uk/at-work/local-government/coronavirus-guidance-local-government-worke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anches.unison.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publications/coronavirus-covid-19-early-years-and-childcare-closur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early-years-foundation-stage-framework--2/early-years-foundation-stage-coronavirus-dis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2" ma:contentTypeDescription="Create a new document." ma:contentTypeScope="" ma:versionID="897eb93b54ce27c6e0f43facda8c795f">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e2bcffd5dda1c69ef08c177e6ae24e3c"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E9EBC5-DEA1-48F4-A954-8D0348CDD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1311</Words>
  <Characters>7479</Characters>
  <Application>Microsoft Office Word</Application>
  <DocSecurity>4</DocSecurity>
  <Lines>62</Lines>
  <Paragraphs>17</Paragraphs>
  <ScaleCrop>false</ScaleCrop>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Fabby, Chris</dc:creator>
  <cp:keywords/>
  <dc:description/>
  <cp:lastModifiedBy>Ntim, Natalie</cp:lastModifiedBy>
  <cp:revision>2</cp:revision>
  <cp:lastPrinted>2019-10-24T15:24:00Z</cp:lastPrinted>
  <dcterms:created xsi:type="dcterms:W3CDTF">2021-01-14T17:04:00Z</dcterms:created>
  <dcterms:modified xsi:type="dcterms:W3CDTF">2021-01-14T17:04:00Z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