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B7" w:rsidRPr="00C033C5" w:rsidRDefault="00B25D33" w:rsidP="00C033C5">
      <w:pPr>
        <w:spacing w:line="360" w:lineRule="auto"/>
        <w:ind w:left="3402"/>
        <w:rPr>
          <w:rFonts w:ascii="Helvetica" w:hAnsi="Helvetica"/>
          <w:b/>
          <w:sz w:val="48"/>
          <w:szCs w:val="48"/>
        </w:rPr>
      </w:pPr>
      <w:r w:rsidRPr="00C033C5">
        <w:rPr>
          <w:rFonts w:ascii="Helvetica" w:hAnsi="Helvetica"/>
          <w:b/>
          <w:sz w:val="48"/>
          <w:szCs w:val="48"/>
        </w:rPr>
        <w:t>Level one heading</w:t>
      </w:r>
    </w:p>
    <w:p w:rsidR="00B25D33" w:rsidRPr="00C033C5" w:rsidRDefault="00B25D33" w:rsidP="00C033C5">
      <w:pPr>
        <w:spacing w:line="360" w:lineRule="auto"/>
        <w:ind w:left="3402"/>
        <w:rPr>
          <w:rFonts w:ascii="Helvetica" w:hAnsi="Helvetica"/>
          <w:sz w:val="36"/>
          <w:szCs w:val="36"/>
        </w:rPr>
      </w:pPr>
      <w:r w:rsidRPr="00C033C5">
        <w:rPr>
          <w:rFonts w:ascii="Helvetica" w:hAnsi="Helvetica"/>
          <w:sz w:val="36"/>
          <w:szCs w:val="36"/>
        </w:rPr>
        <w:t>Level two heading</w:t>
      </w:r>
    </w:p>
    <w:p w:rsidR="00B25D33" w:rsidRPr="00C033C5" w:rsidRDefault="00B25D33" w:rsidP="00C033C5">
      <w:pPr>
        <w:spacing w:line="360" w:lineRule="auto"/>
        <w:ind w:left="3402"/>
        <w:rPr>
          <w:rFonts w:ascii="Helvetica" w:hAnsi="Helvetica"/>
          <w:b/>
          <w:sz w:val="20"/>
          <w:szCs w:val="20"/>
        </w:rPr>
      </w:pPr>
      <w:r w:rsidRPr="00C033C5">
        <w:rPr>
          <w:rFonts w:ascii="Helvetica" w:hAnsi="Helvetica"/>
          <w:b/>
          <w:sz w:val="20"/>
          <w:szCs w:val="20"/>
        </w:rPr>
        <w:t>Level three heading</w:t>
      </w:r>
    </w:p>
    <w:p w:rsidR="00B25D33" w:rsidRPr="00B25D33" w:rsidRDefault="00B25D33" w:rsidP="00C033C5">
      <w:pPr>
        <w:spacing w:line="360" w:lineRule="auto"/>
        <w:ind w:left="3402"/>
        <w:rPr>
          <w:rFonts w:ascii="Helvetica" w:hAnsi="Helvetica"/>
          <w:sz w:val="20"/>
          <w:szCs w:val="20"/>
        </w:rPr>
      </w:pPr>
      <w:r w:rsidRPr="00B25D33">
        <w:rPr>
          <w:rFonts w:ascii="Helvetica" w:hAnsi="Helvetica"/>
          <w:sz w:val="20"/>
          <w:szCs w:val="20"/>
        </w:rPr>
        <w:t xml:space="preserve">Ut est perrovid quo int pelitiatia sum fugiandiame odicius, quiatiant fugiatem qui sitis veliti andion enis dolore est, nonet aut qui solut que magnationse nimenderum veruptatquat est mo berio. Uda aut quam et eum vendenis as </w:t>
      </w:r>
      <w:bookmarkStart w:id="0" w:name="_GoBack"/>
      <w:bookmarkEnd w:id="0"/>
      <w:r w:rsidRPr="00B25D33">
        <w:rPr>
          <w:rFonts w:ascii="Helvetica" w:hAnsi="Helvetica"/>
          <w:sz w:val="20"/>
          <w:szCs w:val="20"/>
        </w:rPr>
        <w:t>essi odi utentibus venihil icidel maximoluptae enit omnisto te nonectur? Quibeaqui conseque laborios vellibearum volut molecus.</w:t>
      </w:r>
    </w:p>
    <w:p w:rsidR="00B25D33" w:rsidRPr="00B25D33" w:rsidRDefault="00B25D33" w:rsidP="00C033C5">
      <w:pPr>
        <w:spacing w:line="360" w:lineRule="auto"/>
        <w:ind w:left="3402"/>
        <w:rPr>
          <w:rFonts w:ascii="Helvetica" w:hAnsi="Helvetica"/>
          <w:sz w:val="20"/>
          <w:szCs w:val="20"/>
        </w:rPr>
      </w:pPr>
      <w:r w:rsidRPr="00B25D33">
        <w:rPr>
          <w:rFonts w:ascii="Helvetica" w:hAnsi="Helvetica"/>
          <w:sz w:val="20"/>
          <w:szCs w:val="20"/>
        </w:rPr>
        <w:t>Ipsusandite vero volo tecat voluptibus ium adi ipsaeca boriatur, solorate consequam veligende nos sinum num dit ab int ut que poreserferum et accus que solupta speritiores quo quia sedit plitis sapelest, eum ut di voles doluptatiis enimolorio es aut que necus dolorit ulpa volest mi, venda que vid quidestis ut et officimodis eos eum unt que ped es et, quossitius dolorro incimin cidella boreium unt hiliasp erovidit digent mi, omnieniae. Nequasp eruptaectas quis es entem ipsa dolum unt lacitiam qui id molor aut lab iliquas res verum arum facerionsed ulluptur archilit eaquia consent iorenime excessit etus amus enim fugitasped que cullorepre, te porem rem eatatia aut qui denem aut pore, si dis ad eturit, qui dipsam velit di aliquo te pa quia inus exerore henihicatium faceari orerspe ditatquaes quam dolor reptia voluptius errores vid quis eaquia pore prorerf eribus, consequatur? Rum et occati alique voloritiatur sandam net aut ut offictemqui ium que pari soluptat.</w:t>
      </w:r>
    </w:p>
    <w:p w:rsidR="00B25D33" w:rsidRPr="00B25D33" w:rsidRDefault="00B25D33" w:rsidP="00C033C5">
      <w:pPr>
        <w:spacing w:line="360" w:lineRule="auto"/>
        <w:ind w:left="3402"/>
        <w:rPr>
          <w:rFonts w:ascii="Helvetica" w:hAnsi="Helvetica"/>
          <w:sz w:val="20"/>
          <w:szCs w:val="20"/>
        </w:rPr>
      </w:pPr>
      <w:r w:rsidRPr="00B25D33">
        <w:rPr>
          <w:rFonts w:ascii="Helvetica" w:hAnsi="Helvetica"/>
          <w:sz w:val="20"/>
          <w:szCs w:val="20"/>
        </w:rPr>
        <w:t xml:space="preserve">Epta dolor atus molut aliciur? Qui num, qui cones alic te restiis doluptam velique natibus amusciatio. Neque eos solorehent ex excearchilit occum, qui occum lam lam, in rem harchic tecea denessitas doles endit offic temporr uptati doloriorem voluptatem vernati que est odiae ipieni dolut minctem poriorest acest autas pe prorum et eum volor moluptas molutate ommoloriani ut fugit, iur, siminctasped utemolo repuditi id que volum et etur? Ur ad ea quae velibus nis ad minvendustem rescipideni blabor si tem coresti am rest haria everestorest rerum fuga. Aciat premporrorem et, sin eos aborion sequas dolendam facitate pos assi ut labor apitiatem reperio </w:t>
      </w:r>
      <w:r w:rsidRPr="00B25D33">
        <w:rPr>
          <w:rFonts w:ascii="Helvetica" w:hAnsi="Helvetica"/>
          <w:sz w:val="20"/>
          <w:szCs w:val="20"/>
        </w:rPr>
        <w:lastRenderedPageBreak/>
        <w:t>volupistore, verum es eum nullaut autem accae mintibea verectur, temodis qui dolendi scienimpor accullatus, nis ma disimint.</w:t>
      </w:r>
    </w:p>
    <w:p w:rsidR="00B25D33" w:rsidRPr="00B25D33" w:rsidRDefault="00B25D33" w:rsidP="00C033C5">
      <w:pPr>
        <w:spacing w:line="360" w:lineRule="auto"/>
        <w:ind w:left="3402"/>
        <w:rPr>
          <w:rFonts w:ascii="Helvetica" w:hAnsi="Helvetica"/>
          <w:sz w:val="20"/>
          <w:szCs w:val="20"/>
        </w:rPr>
      </w:pPr>
      <w:r w:rsidRPr="00B25D33">
        <w:rPr>
          <w:rFonts w:ascii="Helvetica" w:hAnsi="Helvetica"/>
          <w:sz w:val="20"/>
          <w:szCs w:val="20"/>
        </w:rPr>
        <w:t>Ipsam coratectorem ab intur sit aut in et pla vollore mposto blant voloreptatus remporro occus, tet velitio. Ut fuga. Et est, optur aceptae con con nobit, omnis dolut vel et quaecatur autatquo dolupta in plit rerumquiatus magnis sinis ma voluptatias eos pliqui doles molorum verro qui doluptatae et modipsum vollupt atestiam dolo ipsameni ut que conecest fuga. Itatis molest, ut quis dolupta tibeaqui aut qui unto omnim harcimus nis eosam, coneturi verfers pidelles et et vendam laut optate erio. Re aboreceptur, erum sime litate niaspis aut utem quasinv entur? Qui cus evernam, estrum quibusam que corestia nimo odios et as sa sapidelitae molore lam cone pelesti beatur, ut idebis dolutet quis necte nobis ad est quam ex et, alique nonse voluptatio. Musam atem evenditis des nim quuntiost et ulparum qui alic temporeriti volupta endebis res experferum quisciae vit, nonecto iumque perferios untota nusandelenti autem et fuga. Rum ipient aut ut incid magnam alitatur alissequi is aliquisti omnia voluptate nobitiur aut ut quam atiberf ersperem lignatem dolenes totaqui adit, aut reperum, soluptat aut la vendis mos quatio. Nam, none delicia sinveribus.</w:t>
      </w:r>
    </w:p>
    <w:p w:rsidR="00B25D33" w:rsidRPr="00B25D33" w:rsidRDefault="00B25D33" w:rsidP="00C033C5">
      <w:pPr>
        <w:spacing w:line="360" w:lineRule="auto"/>
        <w:ind w:left="3402"/>
        <w:rPr>
          <w:rFonts w:ascii="Helvetica" w:hAnsi="Helvetica"/>
          <w:sz w:val="20"/>
          <w:szCs w:val="20"/>
        </w:rPr>
      </w:pPr>
      <w:r w:rsidRPr="00B25D33">
        <w:rPr>
          <w:rFonts w:ascii="Helvetica" w:hAnsi="Helvetica"/>
          <w:sz w:val="20"/>
          <w:szCs w:val="20"/>
        </w:rPr>
        <w:t>Soluptatis ma non reri sentotati ut ut fuga. Namus.</w:t>
      </w:r>
    </w:p>
    <w:p w:rsidR="00B25D33" w:rsidRPr="00B25D33" w:rsidRDefault="00B25D33" w:rsidP="00C033C5">
      <w:pPr>
        <w:spacing w:line="360" w:lineRule="auto"/>
        <w:ind w:left="3402"/>
        <w:rPr>
          <w:rFonts w:ascii="Helvetica" w:hAnsi="Helvetica"/>
          <w:sz w:val="20"/>
          <w:szCs w:val="20"/>
        </w:rPr>
      </w:pPr>
      <w:r w:rsidRPr="00B25D33">
        <w:rPr>
          <w:rFonts w:ascii="Helvetica" w:hAnsi="Helvetica"/>
          <w:sz w:val="20"/>
          <w:szCs w:val="20"/>
        </w:rPr>
        <w:t>Solorro velicidelia dolo to conemquis et et offic tet dolorpores molorestem res sam fugiae exceria musdae. Mus quis eum et ex essinct emolore ribus, am eniscia quis alis doloreptate cullam numquatur atur modis quis as dolorep eliquisti tectatio eosam et labo. Et volorrovides ut estiassus nossitiist, intur, od molum ad</w:t>
      </w:r>
    </w:p>
    <w:sectPr w:rsidR="00B25D33" w:rsidRPr="00B25D33" w:rsidSect="00821DA1">
      <w:headerReference w:type="even" r:id="rId7"/>
      <w:headerReference w:type="default" r:id="rId8"/>
      <w:type w:val="continuous"/>
      <w:pgSz w:w="11900" w:h="16840"/>
      <w:pgMar w:top="3828" w:right="851" w:bottom="709"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A1" w:rsidRDefault="00821DA1" w:rsidP="00B25D33">
      <w:pPr>
        <w:spacing w:after="0"/>
        <w:rPr>
          <w:rFonts w:hint="eastAsia"/>
        </w:rPr>
      </w:pPr>
      <w:r>
        <w:separator/>
      </w:r>
    </w:p>
  </w:endnote>
  <w:endnote w:type="continuationSeparator" w:id="0">
    <w:p w:rsidR="00821DA1" w:rsidRDefault="00821DA1" w:rsidP="00B25D33">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A1" w:rsidRDefault="00821DA1" w:rsidP="00B25D33">
      <w:pPr>
        <w:spacing w:after="0"/>
        <w:rPr>
          <w:rFonts w:hint="eastAsia"/>
        </w:rPr>
      </w:pPr>
      <w:r>
        <w:separator/>
      </w:r>
    </w:p>
  </w:footnote>
  <w:footnote w:type="continuationSeparator" w:id="0">
    <w:p w:rsidR="00821DA1" w:rsidRDefault="00821DA1" w:rsidP="00B25D33">
      <w:pPr>
        <w:spacing w:after="0"/>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Default="00821DA1" w:rsidP="00821DA1">
    <w:pPr>
      <w:pStyle w:val="Head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821DA1" w:rsidRDefault="00821DA1" w:rsidP="00821DA1">
    <w:pPr>
      <w:pStyle w:val="Header"/>
      <w:ind w:right="360" w:firstLine="360"/>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Pr="00821DA1" w:rsidRDefault="00821DA1" w:rsidP="00821DA1">
    <w:pPr>
      <w:pStyle w:val="Header"/>
      <w:framePr w:wrap="around" w:vAnchor="text" w:hAnchor="margin" w:xAlign="right" w:y="1"/>
      <w:rPr>
        <w:rStyle w:val="PageNumber"/>
        <w:rFonts w:ascii="Helvetica" w:hAnsi="Helvetica"/>
        <w:b/>
        <w:sz w:val="20"/>
        <w:szCs w:val="20"/>
      </w:rPr>
    </w:pPr>
    <w:r w:rsidRPr="00821DA1">
      <w:rPr>
        <w:rStyle w:val="PageNumber"/>
        <w:rFonts w:ascii="Helvetica" w:hAnsi="Helvetica"/>
        <w:b/>
        <w:sz w:val="20"/>
        <w:szCs w:val="20"/>
      </w:rPr>
      <w:fldChar w:fldCharType="begin"/>
    </w:r>
    <w:r w:rsidRPr="00821DA1">
      <w:rPr>
        <w:rStyle w:val="PageNumber"/>
        <w:rFonts w:ascii="Helvetica" w:hAnsi="Helvetica"/>
        <w:b/>
        <w:sz w:val="20"/>
        <w:szCs w:val="20"/>
      </w:rPr>
      <w:instrText xml:space="preserve">PAGE  </w:instrText>
    </w:r>
    <w:r w:rsidRPr="00821DA1">
      <w:rPr>
        <w:rStyle w:val="PageNumber"/>
        <w:rFonts w:ascii="Helvetica" w:hAnsi="Helvetica"/>
        <w:b/>
        <w:sz w:val="20"/>
        <w:szCs w:val="20"/>
      </w:rPr>
      <w:fldChar w:fldCharType="separate"/>
    </w:r>
    <w:r w:rsidR="006C0CA0">
      <w:rPr>
        <w:rStyle w:val="PageNumber"/>
        <w:rFonts w:ascii="Helvetica" w:hAnsi="Helvetica"/>
        <w:b/>
        <w:noProof/>
        <w:sz w:val="20"/>
        <w:szCs w:val="20"/>
      </w:rPr>
      <w:t>1</w:t>
    </w:r>
    <w:r w:rsidRPr="00821DA1">
      <w:rPr>
        <w:rStyle w:val="PageNumber"/>
        <w:rFonts w:ascii="Helvetica" w:hAnsi="Helvetica"/>
        <w:b/>
        <w:sz w:val="20"/>
        <w:szCs w:val="20"/>
      </w:rPr>
      <w:fldChar w:fldCharType="end"/>
    </w:r>
  </w:p>
  <w:p w:rsidR="00821DA1" w:rsidRDefault="00821DA1" w:rsidP="00821DA1">
    <w:pPr>
      <w:pStyle w:val="Header"/>
      <w:tabs>
        <w:tab w:val="clear" w:pos="4320"/>
        <w:tab w:val="clear" w:pos="8640"/>
        <w:tab w:val="left" w:pos="1160"/>
      </w:tabs>
      <w:ind w:right="360" w:firstLine="360"/>
      <w:rPr>
        <w:rFonts w:hint="eastAsia"/>
      </w:rPr>
    </w:pPr>
    <w:r>
      <w:rPr>
        <w:rFonts w:hint="eastAsia"/>
        <w:noProof/>
        <w:lang w:val="en-US" w:eastAsia="en-US"/>
      </w:rPr>
      <w:drawing>
        <wp:anchor distT="0" distB="0" distL="114300" distR="114300" simplePos="0" relativeHeight="251658240" behindDoc="1" locked="0" layoutInCell="1" allowOverlap="1" wp14:anchorId="19B21D6A" wp14:editId="611F3CCE">
          <wp:simplePos x="0" y="0"/>
          <wp:positionH relativeFrom="column">
            <wp:posOffset>-540385</wp:posOffset>
          </wp:positionH>
          <wp:positionV relativeFrom="paragraph">
            <wp:posOffset>-450215</wp:posOffset>
          </wp:positionV>
          <wp:extent cx="7560000" cy="106902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5_Drop_the_TU_Bill_A4_MASTHEAD.png"/>
                  <pic:cNvPicPr/>
                </pic:nvPicPr>
                <pic:blipFill rotWithShape="1">
                  <a:blip r:embed="rId1">
                    <a:alphaModFix/>
                    <a:extLst>
                      <a:ext uri="{28A0092B-C50C-407E-A947-70E740481C1C}">
                        <a14:useLocalDpi xmlns:a14="http://schemas.microsoft.com/office/drawing/2010/main" val="0"/>
                      </a:ext>
                    </a:extLst>
                  </a:blip>
                  <a:srcRect l="-680" t="-24" r="704" b="24"/>
                  <a:stretch/>
                </pic:blipFill>
                <pic:spPr bwMode="auto">
                  <a:xfrm>
                    <a:off x="0" y="0"/>
                    <a:ext cx="7561255"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544B7"/>
    <w:rsid w:val="00271937"/>
    <w:rsid w:val="006A51B7"/>
    <w:rsid w:val="006C0CA0"/>
    <w:rsid w:val="007412C7"/>
    <w:rsid w:val="00821DA1"/>
    <w:rsid w:val="00AD5C88"/>
    <w:rsid w:val="00B25D33"/>
    <w:rsid w:val="00C033C5"/>
    <w:rsid w:val="00E908B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EF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550</Words>
  <Characters>3136</Characters>
  <Application>Microsoft Macintosh Word</Application>
  <DocSecurity>0</DocSecurity>
  <Lines>26</Lines>
  <Paragraphs>7</Paragraphs>
  <ScaleCrop>false</ScaleCrop>
  <Company>unison</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dc:creator>
  <cp:keywords/>
  <dc:description/>
  <cp:lastModifiedBy>Unison</cp:lastModifiedBy>
  <cp:revision>1</cp:revision>
  <cp:lastPrinted>2015-09-28T14:50:00Z</cp:lastPrinted>
  <dcterms:created xsi:type="dcterms:W3CDTF">2015-09-28T14:14:00Z</dcterms:created>
  <dcterms:modified xsi:type="dcterms:W3CDTF">2015-09-28T15:02:00Z</dcterms:modified>
</cp:coreProperties>
</file>